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9A516F" w14:textId="77777777" w:rsid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E2E2FB5" w14:textId="77777777" w:rsid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96BB1B8" w14:textId="77777777" w:rsid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B256DC4" w14:textId="77777777" w:rsid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7514CB8" w14:textId="77777777" w:rsid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189CAD7" w14:textId="77777777" w:rsid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0707C33" w14:textId="77777777" w:rsid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2327FF0" w14:textId="77777777" w:rsid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986CCC3" w14:textId="77777777" w:rsid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579400B" w14:textId="436A5258" w:rsidR="00920F65" w:rsidRPr="00920F65" w:rsidRDefault="00920F65" w:rsidP="00920F6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20F65">
        <w:rPr>
          <w:rFonts w:ascii="Times New Roman" w:hAnsi="Times New Roman" w:cs="Times New Roman"/>
          <w:b/>
          <w:bCs/>
          <w:sz w:val="28"/>
          <w:szCs w:val="28"/>
        </w:rPr>
        <w:t>МЕТОДИЧЕСКИЕ УКАЗАНИЯ ПО ИЗУЧЕНИЮ ДИСЦИПЛИНЫ</w:t>
      </w:r>
    </w:p>
    <w:p w14:paraId="663CEC3B" w14:textId="60E5DD66" w:rsidR="00920F65" w:rsidRPr="00920F65" w:rsidRDefault="00920F65" w:rsidP="00920F6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20F65">
        <w:rPr>
          <w:rFonts w:ascii="Times New Roman" w:hAnsi="Times New Roman" w:cs="Times New Roman"/>
          <w:b/>
          <w:bCs/>
          <w:sz w:val="28"/>
          <w:szCs w:val="28"/>
        </w:rPr>
        <w:t>«Технологии проектирования бизнес-приложений»</w:t>
      </w:r>
    </w:p>
    <w:p w14:paraId="030A11A9" w14:textId="77777777" w:rsidR="00920F65" w:rsidRPr="00920F65" w:rsidRDefault="00920F65" w:rsidP="00920F6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20F65">
        <w:rPr>
          <w:rFonts w:ascii="Times New Roman" w:hAnsi="Times New Roman" w:cs="Times New Roman"/>
          <w:b/>
          <w:bCs/>
          <w:sz w:val="28"/>
          <w:szCs w:val="28"/>
        </w:rPr>
        <w:t>для обучающихся заочной формы обучения</w:t>
      </w:r>
    </w:p>
    <w:p w14:paraId="1BFAF356" w14:textId="77777777" w:rsidR="00920F65" w:rsidRPr="00920F65" w:rsidRDefault="00920F65" w:rsidP="00920F6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20F65">
        <w:rPr>
          <w:rFonts w:ascii="Times New Roman" w:hAnsi="Times New Roman" w:cs="Times New Roman"/>
          <w:b/>
          <w:bCs/>
          <w:sz w:val="28"/>
          <w:szCs w:val="28"/>
        </w:rPr>
        <w:t>направления подготовки 38.04.05 Бизнес-информатика</w:t>
      </w:r>
    </w:p>
    <w:p w14:paraId="4D8606B8" w14:textId="77777777" w:rsidR="00920F65" w:rsidRPr="00920F65" w:rsidRDefault="00920F65" w:rsidP="00920F6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20F65">
        <w:rPr>
          <w:rFonts w:ascii="Times New Roman" w:hAnsi="Times New Roman" w:cs="Times New Roman"/>
          <w:b/>
          <w:bCs/>
          <w:sz w:val="28"/>
          <w:szCs w:val="28"/>
        </w:rPr>
        <w:t>направленность (профиль) «Информационная бизнес-аналитика»</w:t>
      </w:r>
    </w:p>
    <w:p w14:paraId="4D4D9F68" w14:textId="77777777" w:rsidR="00920F65" w:rsidRDefault="00920F65" w:rsidP="00920F65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DFD12CC" w14:textId="77777777" w:rsidR="00920F65" w:rsidRDefault="00920F65" w:rsidP="00920F65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A944B6E" w14:textId="77777777" w:rsidR="00920F65" w:rsidRDefault="00920F65" w:rsidP="00920F65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41BD619" w14:textId="77777777" w:rsidR="00920F65" w:rsidRDefault="00920F65" w:rsidP="00920F65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BAE1EB8" w14:textId="77777777" w:rsidR="00920F65" w:rsidRDefault="00920F65" w:rsidP="00920F65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3F04747" w14:textId="77777777" w:rsidR="00920F65" w:rsidRDefault="00920F65" w:rsidP="00920F65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68D26A9" w14:textId="77777777" w:rsidR="00920F65" w:rsidRDefault="00920F65" w:rsidP="00920F65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3A8DF52" w14:textId="77777777" w:rsidR="00920F65" w:rsidRDefault="00920F65" w:rsidP="00920F65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7857046" w14:textId="77777777" w:rsidR="00920F65" w:rsidRDefault="00920F65" w:rsidP="00920F65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EE644D1" w14:textId="77777777" w:rsidR="00920F65" w:rsidRDefault="00920F65" w:rsidP="00920F65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888A916" w14:textId="77777777" w:rsidR="00920F65" w:rsidRDefault="00920F65" w:rsidP="00920F65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571755A" w14:textId="77777777" w:rsidR="00920F65" w:rsidRDefault="00920F65" w:rsidP="00920F65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F93C048" w14:textId="0DCB9074" w:rsidR="00920F65" w:rsidRPr="00920F65" w:rsidRDefault="00920F65" w:rsidP="00920F65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920F65">
        <w:rPr>
          <w:rFonts w:ascii="Times New Roman" w:hAnsi="Times New Roman" w:cs="Times New Roman"/>
          <w:sz w:val="28"/>
          <w:szCs w:val="28"/>
        </w:rPr>
        <w:t>Ростов</w:t>
      </w:r>
      <w:proofErr w:type="spellEnd"/>
      <w:r w:rsidRPr="00920F65">
        <w:rPr>
          <w:rFonts w:ascii="Times New Roman" w:hAnsi="Times New Roman" w:cs="Times New Roman"/>
          <w:sz w:val="28"/>
          <w:szCs w:val="28"/>
        </w:rPr>
        <w:t>-на-Дону</w:t>
      </w:r>
    </w:p>
    <w:p w14:paraId="02445D8E" w14:textId="77777777" w:rsidR="00920F65" w:rsidRPr="00920F65" w:rsidRDefault="00920F65" w:rsidP="00920F65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5F3C07F" w14:textId="7CAFD4E9" w:rsidR="00920F65" w:rsidRDefault="00920F65" w:rsidP="00920F65">
      <w:pPr>
        <w:jc w:val="center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2026 г.</w:t>
      </w: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52844E8F" w14:textId="162AB8F2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lastRenderedPageBreak/>
        <w:t xml:space="preserve">Составитель: доцент </w:t>
      </w:r>
      <w:r>
        <w:rPr>
          <w:rFonts w:ascii="Times New Roman" w:hAnsi="Times New Roman" w:cs="Times New Roman"/>
          <w:sz w:val="28"/>
          <w:szCs w:val="28"/>
        </w:rPr>
        <w:t>Климова Е.Н</w:t>
      </w:r>
      <w:r w:rsidRPr="00920F65">
        <w:rPr>
          <w:rFonts w:ascii="Times New Roman" w:hAnsi="Times New Roman" w:cs="Times New Roman"/>
          <w:sz w:val="28"/>
          <w:szCs w:val="28"/>
        </w:rPr>
        <w:t>.</w:t>
      </w:r>
    </w:p>
    <w:p w14:paraId="38C69D1D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6864138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Методические указания по изучению дисциплины «Технологии проектирования бизнес-приложений» разработаны для обучающихся заочной формы обучения направления подготовки 38.04.05 Бизнес-информатика, направленность (профиль) «Информационная бизнес-аналитика».</w:t>
      </w:r>
    </w:p>
    <w:p w14:paraId="5780D975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5234EB9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 xml:space="preserve">В работе представлены организационно-методические характеристики дисциплины, перечень вопросов к зачёту с оценкой, краткое содержание курса, лабораторный практикум. — </w:t>
      </w:r>
      <w:proofErr w:type="spellStart"/>
      <w:r w:rsidRPr="00920F65">
        <w:rPr>
          <w:rFonts w:ascii="Times New Roman" w:hAnsi="Times New Roman" w:cs="Times New Roman"/>
          <w:sz w:val="28"/>
          <w:szCs w:val="28"/>
        </w:rPr>
        <w:t>Ростов</w:t>
      </w:r>
      <w:proofErr w:type="spellEnd"/>
      <w:r w:rsidRPr="00920F65">
        <w:rPr>
          <w:rFonts w:ascii="Times New Roman" w:hAnsi="Times New Roman" w:cs="Times New Roman"/>
          <w:sz w:val="28"/>
          <w:szCs w:val="28"/>
        </w:rPr>
        <w:t xml:space="preserve"> н/Д: Донской государственный технический университет. 2026. — 35 с.</w:t>
      </w:r>
    </w:p>
    <w:p w14:paraId="368FD44B" w14:textId="0005E280" w:rsidR="00920F65" w:rsidRDefault="00920F6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685F60AB" w14:textId="2C40B083" w:rsidR="00920F65" w:rsidRPr="00920F65" w:rsidRDefault="00920F65" w:rsidP="00920F6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20F65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СОДЕРЖАНИЕ</w:t>
      </w:r>
    </w:p>
    <w:p w14:paraId="2E0C5C49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c"/>
        <w:tblW w:w="97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7"/>
        <w:gridCol w:w="6434"/>
        <w:gridCol w:w="1198"/>
      </w:tblGrid>
      <w:tr w:rsidR="00920F65" w:rsidRPr="00920F65" w14:paraId="0308FD3E" w14:textId="77777777" w:rsidTr="00920F65">
        <w:tc>
          <w:tcPr>
            <w:tcW w:w="2127" w:type="dxa"/>
          </w:tcPr>
          <w:p w14:paraId="01D2DACD" w14:textId="77777777" w:rsidR="00920F65" w:rsidRPr="00920F65" w:rsidRDefault="00920F65" w:rsidP="007C58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0F65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</w:p>
        </w:tc>
        <w:tc>
          <w:tcPr>
            <w:tcW w:w="6434" w:type="dxa"/>
          </w:tcPr>
          <w:p w14:paraId="1120AE10" w14:textId="77777777" w:rsidR="00920F65" w:rsidRPr="00920F65" w:rsidRDefault="00920F65" w:rsidP="007C58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0F65">
              <w:rPr>
                <w:rFonts w:ascii="Times New Roman" w:hAnsi="Times New Roman" w:cs="Times New Roman"/>
                <w:sz w:val="28"/>
                <w:szCs w:val="28"/>
              </w:rPr>
              <w:t xml:space="preserve"> Наименование раздела </w:t>
            </w:r>
          </w:p>
        </w:tc>
        <w:tc>
          <w:tcPr>
            <w:tcW w:w="1198" w:type="dxa"/>
          </w:tcPr>
          <w:p w14:paraId="2DC24926" w14:textId="77777777" w:rsidR="00920F65" w:rsidRPr="00920F65" w:rsidRDefault="00920F65" w:rsidP="007C58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0F65">
              <w:rPr>
                <w:rFonts w:ascii="Times New Roman" w:hAnsi="Times New Roman" w:cs="Times New Roman"/>
                <w:sz w:val="28"/>
                <w:szCs w:val="28"/>
              </w:rPr>
              <w:t xml:space="preserve"> Стр. </w:t>
            </w:r>
          </w:p>
        </w:tc>
      </w:tr>
      <w:tr w:rsidR="00920F65" w:rsidRPr="00920F65" w14:paraId="000C10D8" w14:textId="77777777" w:rsidTr="00920F65">
        <w:tc>
          <w:tcPr>
            <w:tcW w:w="2127" w:type="dxa"/>
          </w:tcPr>
          <w:p w14:paraId="13079387" w14:textId="77777777" w:rsidR="00920F65" w:rsidRPr="00920F65" w:rsidRDefault="00920F65" w:rsidP="007C58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0F65">
              <w:rPr>
                <w:rFonts w:ascii="Times New Roman" w:hAnsi="Times New Roman" w:cs="Times New Roman"/>
                <w:sz w:val="28"/>
                <w:szCs w:val="28"/>
              </w:rPr>
              <w:t xml:space="preserve"> 1 </w:t>
            </w:r>
          </w:p>
        </w:tc>
        <w:tc>
          <w:tcPr>
            <w:tcW w:w="6434" w:type="dxa"/>
          </w:tcPr>
          <w:p w14:paraId="24B35C0A" w14:textId="77777777" w:rsidR="00920F65" w:rsidRPr="00920F65" w:rsidRDefault="00920F65" w:rsidP="007C58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0F65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Организационно-методические характеристики дисциплины </w:t>
            </w:r>
          </w:p>
        </w:tc>
        <w:tc>
          <w:tcPr>
            <w:tcW w:w="1198" w:type="dxa"/>
          </w:tcPr>
          <w:p w14:paraId="0FDEB5BD" w14:textId="77777777" w:rsidR="00920F65" w:rsidRPr="00920F65" w:rsidRDefault="00920F65" w:rsidP="007C58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0F65">
              <w:rPr>
                <w:rFonts w:ascii="Times New Roman" w:hAnsi="Times New Roman" w:cs="Times New Roman"/>
                <w:sz w:val="28"/>
                <w:szCs w:val="28"/>
              </w:rPr>
              <w:t xml:space="preserve"> 4 </w:t>
            </w:r>
          </w:p>
        </w:tc>
      </w:tr>
      <w:tr w:rsidR="00920F65" w:rsidRPr="00920F65" w14:paraId="5246D3C9" w14:textId="77777777" w:rsidTr="00920F65">
        <w:tc>
          <w:tcPr>
            <w:tcW w:w="2127" w:type="dxa"/>
          </w:tcPr>
          <w:p w14:paraId="0A5969DF" w14:textId="77777777" w:rsidR="00920F65" w:rsidRPr="00920F65" w:rsidRDefault="00920F65" w:rsidP="007C58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0F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434" w:type="dxa"/>
          </w:tcPr>
          <w:p w14:paraId="233F3734" w14:textId="77777777" w:rsidR="00920F65" w:rsidRPr="00920F65" w:rsidRDefault="00920F65" w:rsidP="007C58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0F65">
              <w:rPr>
                <w:rFonts w:ascii="Times New Roman" w:hAnsi="Times New Roman" w:cs="Times New Roman"/>
                <w:sz w:val="28"/>
                <w:szCs w:val="28"/>
              </w:rPr>
              <w:t xml:space="preserve"> 1.1 Цели и задачи курса </w:t>
            </w:r>
          </w:p>
        </w:tc>
        <w:tc>
          <w:tcPr>
            <w:tcW w:w="1198" w:type="dxa"/>
          </w:tcPr>
          <w:p w14:paraId="4B35794B" w14:textId="77777777" w:rsidR="00920F65" w:rsidRPr="00920F65" w:rsidRDefault="00920F65" w:rsidP="007C58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0F65">
              <w:rPr>
                <w:rFonts w:ascii="Times New Roman" w:hAnsi="Times New Roman" w:cs="Times New Roman"/>
                <w:sz w:val="28"/>
                <w:szCs w:val="28"/>
              </w:rPr>
              <w:t xml:space="preserve"> 4 </w:t>
            </w:r>
          </w:p>
        </w:tc>
      </w:tr>
      <w:tr w:rsidR="00920F65" w:rsidRPr="00920F65" w14:paraId="12D57F55" w14:textId="77777777" w:rsidTr="00920F65">
        <w:tc>
          <w:tcPr>
            <w:tcW w:w="2127" w:type="dxa"/>
          </w:tcPr>
          <w:p w14:paraId="2EF05F13" w14:textId="77777777" w:rsidR="00920F65" w:rsidRPr="00920F65" w:rsidRDefault="00920F65" w:rsidP="007C58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0F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434" w:type="dxa"/>
          </w:tcPr>
          <w:p w14:paraId="567C161F" w14:textId="77777777" w:rsidR="00920F65" w:rsidRPr="00920F65" w:rsidRDefault="00920F65" w:rsidP="007C58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0F65">
              <w:rPr>
                <w:rFonts w:ascii="Times New Roman" w:hAnsi="Times New Roman" w:cs="Times New Roman"/>
                <w:sz w:val="28"/>
                <w:szCs w:val="28"/>
              </w:rPr>
              <w:t xml:space="preserve"> 1.2 Компетенции обучающегося, формируемые в результате освоения дисциплины </w:t>
            </w:r>
          </w:p>
        </w:tc>
        <w:tc>
          <w:tcPr>
            <w:tcW w:w="1198" w:type="dxa"/>
          </w:tcPr>
          <w:p w14:paraId="71699945" w14:textId="77777777" w:rsidR="00920F65" w:rsidRPr="00920F65" w:rsidRDefault="00920F65" w:rsidP="007C58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0F65">
              <w:rPr>
                <w:rFonts w:ascii="Times New Roman" w:hAnsi="Times New Roman" w:cs="Times New Roman"/>
                <w:sz w:val="28"/>
                <w:szCs w:val="28"/>
              </w:rPr>
              <w:t xml:space="preserve"> 4 </w:t>
            </w:r>
          </w:p>
        </w:tc>
      </w:tr>
      <w:tr w:rsidR="00920F65" w:rsidRPr="00920F65" w14:paraId="6DFBA8FA" w14:textId="77777777" w:rsidTr="00920F65">
        <w:tc>
          <w:tcPr>
            <w:tcW w:w="2127" w:type="dxa"/>
          </w:tcPr>
          <w:p w14:paraId="61D4ED51" w14:textId="77777777" w:rsidR="00920F65" w:rsidRPr="00920F65" w:rsidRDefault="00920F65" w:rsidP="007C58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0F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434" w:type="dxa"/>
          </w:tcPr>
          <w:p w14:paraId="40A12D31" w14:textId="77777777" w:rsidR="00920F65" w:rsidRPr="00920F65" w:rsidRDefault="00920F65" w:rsidP="007C58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0F65">
              <w:rPr>
                <w:rFonts w:ascii="Times New Roman" w:hAnsi="Times New Roman" w:cs="Times New Roman"/>
                <w:sz w:val="28"/>
                <w:szCs w:val="28"/>
              </w:rPr>
              <w:t xml:space="preserve"> 1.3 Порядок освоения дисциплины. Формы итогового контроля </w:t>
            </w:r>
          </w:p>
        </w:tc>
        <w:tc>
          <w:tcPr>
            <w:tcW w:w="1198" w:type="dxa"/>
          </w:tcPr>
          <w:p w14:paraId="024F98CE" w14:textId="77777777" w:rsidR="00920F65" w:rsidRPr="00920F65" w:rsidRDefault="00920F65" w:rsidP="007C58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0F65">
              <w:rPr>
                <w:rFonts w:ascii="Times New Roman" w:hAnsi="Times New Roman" w:cs="Times New Roman"/>
                <w:sz w:val="28"/>
                <w:szCs w:val="28"/>
              </w:rPr>
              <w:t xml:space="preserve"> 5 </w:t>
            </w:r>
          </w:p>
        </w:tc>
      </w:tr>
      <w:tr w:rsidR="00920F65" w:rsidRPr="00920F65" w14:paraId="39D6ED49" w14:textId="77777777" w:rsidTr="00920F65">
        <w:tc>
          <w:tcPr>
            <w:tcW w:w="2127" w:type="dxa"/>
          </w:tcPr>
          <w:p w14:paraId="72BDF39F" w14:textId="77777777" w:rsidR="00920F65" w:rsidRPr="00920F65" w:rsidRDefault="00920F65" w:rsidP="007C58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0F65">
              <w:rPr>
                <w:rFonts w:ascii="Times New Roman" w:hAnsi="Times New Roman" w:cs="Times New Roman"/>
                <w:sz w:val="28"/>
                <w:szCs w:val="28"/>
              </w:rPr>
              <w:t xml:space="preserve"> 2 </w:t>
            </w:r>
          </w:p>
        </w:tc>
        <w:tc>
          <w:tcPr>
            <w:tcW w:w="6434" w:type="dxa"/>
          </w:tcPr>
          <w:p w14:paraId="7C382095" w14:textId="77777777" w:rsidR="00920F65" w:rsidRPr="00920F65" w:rsidRDefault="00920F65" w:rsidP="007C58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0F65">
              <w:rPr>
                <w:rFonts w:ascii="Times New Roman" w:hAnsi="Times New Roman" w:cs="Times New Roman"/>
                <w:sz w:val="28"/>
                <w:szCs w:val="28"/>
              </w:rPr>
              <w:t xml:space="preserve"> Содержание курса </w:t>
            </w:r>
          </w:p>
        </w:tc>
        <w:tc>
          <w:tcPr>
            <w:tcW w:w="1198" w:type="dxa"/>
          </w:tcPr>
          <w:p w14:paraId="1046DDDB" w14:textId="77777777" w:rsidR="00920F65" w:rsidRPr="00920F65" w:rsidRDefault="00920F65" w:rsidP="007C58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0F65">
              <w:rPr>
                <w:rFonts w:ascii="Times New Roman" w:hAnsi="Times New Roman" w:cs="Times New Roman"/>
                <w:sz w:val="28"/>
                <w:szCs w:val="28"/>
              </w:rPr>
              <w:t xml:space="preserve"> 7 </w:t>
            </w:r>
          </w:p>
        </w:tc>
      </w:tr>
      <w:tr w:rsidR="00920F65" w:rsidRPr="00920F65" w14:paraId="03918776" w14:textId="77777777" w:rsidTr="00920F65">
        <w:tc>
          <w:tcPr>
            <w:tcW w:w="2127" w:type="dxa"/>
          </w:tcPr>
          <w:p w14:paraId="627FE898" w14:textId="77777777" w:rsidR="00920F65" w:rsidRPr="00920F65" w:rsidRDefault="00920F65" w:rsidP="007C58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0F65">
              <w:rPr>
                <w:rFonts w:ascii="Times New Roman" w:hAnsi="Times New Roman" w:cs="Times New Roman"/>
                <w:sz w:val="28"/>
                <w:szCs w:val="28"/>
              </w:rPr>
              <w:t xml:space="preserve"> 3 </w:t>
            </w:r>
          </w:p>
        </w:tc>
        <w:tc>
          <w:tcPr>
            <w:tcW w:w="6434" w:type="dxa"/>
          </w:tcPr>
          <w:p w14:paraId="600B0322" w14:textId="77777777" w:rsidR="00920F65" w:rsidRPr="00920F65" w:rsidRDefault="00920F65" w:rsidP="007C58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0F65">
              <w:rPr>
                <w:rFonts w:ascii="Times New Roman" w:hAnsi="Times New Roman" w:cs="Times New Roman"/>
                <w:sz w:val="28"/>
                <w:szCs w:val="28"/>
              </w:rPr>
              <w:t xml:space="preserve"> Лабораторный практикум </w:t>
            </w:r>
          </w:p>
        </w:tc>
        <w:tc>
          <w:tcPr>
            <w:tcW w:w="1198" w:type="dxa"/>
          </w:tcPr>
          <w:p w14:paraId="2184091E" w14:textId="77777777" w:rsidR="00920F65" w:rsidRPr="00920F65" w:rsidRDefault="00920F65" w:rsidP="007C58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0F65">
              <w:rPr>
                <w:rFonts w:ascii="Times New Roman" w:hAnsi="Times New Roman" w:cs="Times New Roman"/>
                <w:sz w:val="28"/>
                <w:szCs w:val="28"/>
              </w:rPr>
              <w:t xml:space="preserve"> 8 </w:t>
            </w:r>
          </w:p>
        </w:tc>
      </w:tr>
      <w:tr w:rsidR="00920F65" w:rsidRPr="00920F65" w14:paraId="37241B7F" w14:textId="77777777" w:rsidTr="00920F65">
        <w:tc>
          <w:tcPr>
            <w:tcW w:w="2127" w:type="dxa"/>
          </w:tcPr>
          <w:p w14:paraId="6CD1AF55" w14:textId="77777777" w:rsidR="00920F65" w:rsidRPr="00920F65" w:rsidRDefault="00920F65" w:rsidP="007C58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0F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434" w:type="dxa"/>
          </w:tcPr>
          <w:p w14:paraId="43403076" w14:textId="77777777" w:rsidR="00920F65" w:rsidRPr="00920F65" w:rsidRDefault="00920F65" w:rsidP="007C58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0F65">
              <w:rPr>
                <w:rFonts w:ascii="Times New Roman" w:hAnsi="Times New Roman" w:cs="Times New Roman"/>
                <w:sz w:val="28"/>
                <w:szCs w:val="28"/>
              </w:rPr>
              <w:t xml:space="preserve"> 3.1 Лабораторная работа № 1. Методология функционального моделирования. Предпроектное исследование предметной области </w:t>
            </w:r>
          </w:p>
        </w:tc>
        <w:tc>
          <w:tcPr>
            <w:tcW w:w="1198" w:type="dxa"/>
          </w:tcPr>
          <w:p w14:paraId="1090097E" w14:textId="77777777" w:rsidR="00920F65" w:rsidRPr="00920F65" w:rsidRDefault="00920F65" w:rsidP="007C58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0F65">
              <w:rPr>
                <w:rFonts w:ascii="Times New Roman" w:hAnsi="Times New Roman" w:cs="Times New Roman"/>
                <w:sz w:val="28"/>
                <w:szCs w:val="28"/>
              </w:rPr>
              <w:t xml:space="preserve"> 8 </w:t>
            </w:r>
          </w:p>
        </w:tc>
      </w:tr>
      <w:tr w:rsidR="00920F65" w:rsidRPr="00920F65" w14:paraId="7BC5B06C" w14:textId="77777777" w:rsidTr="00920F65">
        <w:tc>
          <w:tcPr>
            <w:tcW w:w="2127" w:type="dxa"/>
          </w:tcPr>
          <w:p w14:paraId="48CBAB96" w14:textId="77777777" w:rsidR="00920F65" w:rsidRPr="00920F65" w:rsidRDefault="00920F65" w:rsidP="007C58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0F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434" w:type="dxa"/>
          </w:tcPr>
          <w:p w14:paraId="488277D4" w14:textId="77777777" w:rsidR="00920F65" w:rsidRPr="00920F65" w:rsidRDefault="00920F65" w:rsidP="007C58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0F65">
              <w:rPr>
                <w:rFonts w:ascii="Times New Roman" w:hAnsi="Times New Roman" w:cs="Times New Roman"/>
                <w:sz w:val="28"/>
                <w:szCs w:val="28"/>
              </w:rPr>
              <w:t xml:space="preserve"> 3.2 Лабораторная работа № 2. Разработка технического задания на программный продукт </w:t>
            </w:r>
          </w:p>
        </w:tc>
        <w:tc>
          <w:tcPr>
            <w:tcW w:w="1198" w:type="dxa"/>
          </w:tcPr>
          <w:p w14:paraId="503BCDCA" w14:textId="77777777" w:rsidR="00920F65" w:rsidRPr="00920F65" w:rsidRDefault="00920F65" w:rsidP="007C58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0F65">
              <w:rPr>
                <w:rFonts w:ascii="Times New Roman" w:hAnsi="Times New Roman" w:cs="Times New Roman"/>
                <w:sz w:val="28"/>
                <w:szCs w:val="28"/>
              </w:rPr>
              <w:t xml:space="preserve"> 13 </w:t>
            </w:r>
          </w:p>
        </w:tc>
      </w:tr>
      <w:tr w:rsidR="00920F65" w:rsidRPr="00920F65" w14:paraId="59D6E112" w14:textId="77777777" w:rsidTr="00920F65">
        <w:tc>
          <w:tcPr>
            <w:tcW w:w="2127" w:type="dxa"/>
          </w:tcPr>
          <w:p w14:paraId="3B90D528" w14:textId="77777777" w:rsidR="00920F65" w:rsidRPr="00920F65" w:rsidRDefault="00920F65" w:rsidP="007C58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0F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434" w:type="dxa"/>
          </w:tcPr>
          <w:p w14:paraId="3E4E44AF" w14:textId="77777777" w:rsidR="00920F65" w:rsidRPr="00920F65" w:rsidRDefault="00920F65" w:rsidP="007C58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0F65">
              <w:rPr>
                <w:rFonts w:ascii="Times New Roman" w:hAnsi="Times New Roman" w:cs="Times New Roman"/>
                <w:sz w:val="28"/>
                <w:szCs w:val="28"/>
              </w:rPr>
              <w:t xml:space="preserve"> 3.3 Лабораторная работа № 3. Разработка эскизного проекта. Построение диаграмм потоков данных и моделей данных </w:t>
            </w:r>
          </w:p>
        </w:tc>
        <w:tc>
          <w:tcPr>
            <w:tcW w:w="1198" w:type="dxa"/>
          </w:tcPr>
          <w:p w14:paraId="5BADCFA7" w14:textId="77777777" w:rsidR="00920F65" w:rsidRPr="00920F65" w:rsidRDefault="00920F65" w:rsidP="007C58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0F65">
              <w:rPr>
                <w:rFonts w:ascii="Times New Roman" w:hAnsi="Times New Roman" w:cs="Times New Roman"/>
                <w:sz w:val="28"/>
                <w:szCs w:val="28"/>
              </w:rPr>
              <w:t xml:space="preserve"> 18 </w:t>
            </w:r>
          </w:p>
        </w:tc>
      </w:tr>
      <w:tr w:rsidR="00920F65" w:rsidRPr="00920F65" w14:paraId="585E3BB8" w14:textId="77777777" w:rsidTr="00920F65">
        <w:tc>
          <w:tcPr>
            <w:tcW w:w="2127" w:type="dxa"/>
          </w:tcPr>
          <w:p w14:paraId="4FCC4CD3" w14:textId="77777777" w:rsidR="00920F65" w:rsidRPr="00920F65" w:rsidRDefault="00920F65" w:rsidP="007C58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0F65">
              <w:rPr>
                <w:rFonts w:ascii="Times New Roman" w:hAnsi="Times New Roman" w:cs="Times New Roman"/>
                <w:sz w:val="28"/>
                <w:szCs w:val="28"/>
              </w:rPr>
              <w:t xml:space="preserve"> 4 </w:t>
            </w:r>
          </w:p>
        </w:tc>
        <w:tc>
          <w:tcPr>
            <w:tcW w:w="6434" w:type="dxa"/>
          </w:tcPr>
          <w:p w14:paraId="6BAC29D8" w14:textId="77777777" w:rsidR="00920F65" w:rsidRPr="00920F65" w:rsidRDefault="00920F65" w:rsidP="007C58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0F65">
              <w:rPr>
                <w:rFonts w:ascii="Times New Roman" w:hAnsi="Times New Roman" w:cs="Times New Roman"/>
                <w:sz w:val="28"/>
                <w:szCs w:val="28"/>
              </w:rPr>
              <w:t xml:space="preserve"> Оценочные материалы (оценочные средства) </w:t>
            </w:r>
          </w:p>
        </w:tc>
        <w:tc>
          <w:tcPr>
            <w:tcW w:w="1198" w:type="dxa"/>
          </w:tcPr>
          <w:p w14:paraId="46CE3296" w14:textId="77777777" w:rsidR="00920F65" w:rsidRPr="00920F65" w:rsidRDefault="00920F65" w:rsidP="007C58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0F65">
              <w:rPr>
                <w:rFonts w:ascii="Times New Roman" w:hAnsi="Times New Roman" w:cs="Times New Roman"/>
                <w:sz w:val="28"/>
                <w:szCs w:val="28"/>
              </w:rPr>
              <w:t xml:space="preserve"> 23 </w:t>
            </w:r>
          </w:p>
        </w:tc>
      </w:tr>
      <w:tr w:rsidR="00920F65" w:rsidRPr="00920F65" w14:paraId="71114630" w14:textId="77777777" w:rsidTr="00920F65">
        <w:tc>
          <w:tcPr>
            <w:tcW w:w="2127" w:type="dxa"/>
          </w:tcPr>
          <w:p w14:paraId="738601EE" w14:textId="77777777" w:rsidR="00920F65" w:rsidRPr="00920F65" w:rsidRDefault="00920F65" w:rsidP="007C58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0F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434" w:type="dxa"/>
          </w:tcPr>
          <w:p w14:paraId="7704FFB8" w14:textId="77777777" w:rsidR="00920F65" w:rsidRPr="00920F65" w:rsidRDefault="00920F65" w:rsidP="007C58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0F65">
              <w:rPr>
                <w:rFonts w:ascii="Times New Roman" w:hAnsi="Times New Roman" w:cs="Times New Roman"/>
                <w:sz w:val="28"/>
                <w:szCs w:val="28"/>
              </w:rPr>
              <w:t xml:space="preserve"> 4.1 Вопросы к зачёту с оценкой </w:t>
            </w:r>
          </w:p>
        </w:tc>
        <w:tc>
          <w:tcPr>
            <w:tcW w:w="1198" w:type="dxa"/>
          </w:tcPr>
          <w:p w14:paraId="15D32437" w14:textId="77777777" w:rsidR="00920F65" w:rsidRPr="00920F65" w:rsidRDefault="00920F65" w:rsidP="007C58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0F65">
              <w:rPr>
                <w:rFonts w:ascii="Times New Roman" w:hAnsi="Times New Roman" w:cs="Times New Roman"/>
                <w:sz w:val="28"/>
                <w:szCs w:val="28"/>
              </w:rPr>
              <w:t xml:space="preserve"> 23 </w:t>
            </w:r>
          </w:p>
        </w:tc>
      </w:tr>
      <w:tr w:rsidR="00920F65" w:rsidRPr="00920F65" w14:paraId="46F8C261" w14:textId="77777777" w:rsidTr="00920F65">
        <w:tc>
          <w:tcPr>
            <w:tcW w:w="2127" w:type="dxa"/>
          </w:tcPr>
          <w:p w14:paraId="2DC658F4" w14:textId="77777777" w:rsidR="00920F65" w:rsidRPr="00920F65" w:rsidRDefault="00920F65" w:rsidP="007C58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0F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434" w:type="dxa"/>
          </w:tcPr>
          <w:p w14:paraId="2D4F519F" w14:textId="77777777" w:rsidR="00920F65" w:rsidRPr="00920F65" w:rsidRDefault="00920F65" w:rsidP="007C58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0F65">
              <w:rPr>
                <w:rFonts w:ascii="Times New Roman" w:hAnsi="Times New Roman" w:cs="Times New Roman"/>
                <w:sz w:val="28"/>
                <w:szCs w:val="28"/>
              </w:rPr>
              <w:t xml:space="preserve"> 4.2 Перечень видов оценочных средств </w:t>
            </w:r>
          </w:p>
        </w:tc>
        <w:tc>
          <w:tcPr>
            <w:tcW w:w="1198" w:type="dxa"/>
          </w:tcPr>
          <w:p w14:paraId="56FB1774" w14:textId="77777777" w:rsidR="00920F65" w:rsidRPr="00920F65" w:rsidRDefault="00920F65" w:rsidP="007C58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0F65">
              <w:rPr>
                <w:rFonts w:ascii="Times New Roman" w:hAnsi="Times New Roman" w:cs="Times New Roman"/>
                <w:sz w:val="28"/>
                <w:szCs w:val="28"/>
              </w:rPr>
              <w:t xml:space="preserve"> 25 </w:t>
            </w:r>
          </w:p>
        </w:tc>
      </w:tr>
      <w:tr w:rsidR="00920F65" w:rsidRPr="00920F65" w14:paraId="2F1AFEAD" w14:textId="77777777" w:rsidTr="00920F65">
        <w:tc>
          <w:tcPr>
            <w:tcW w:w="2127" w:type="dxa"/>
          </w:tcPr>
          <w:p w14:paraId="24E886CD" w14:textId="77777777" w:rsidR="00920F65" w:rsidRPr="00920F65" w:rsidRDefault="00920F65" w:rsidP="007C58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0F65">
              <w:rPr>
                <w:rFonts w:ascii="Times New Roman" w:hAnsi="Times New Roman" w:cs="Times New Roman"/>
                <w:sz w:val="28"/>
                <w:szCs w:val="28"/>
              </w:rPr>
              <w:t xml:space="preserve"> 5 </w:t>
            </w:r>
          </w:p>
        </w:tc>
        <w:tc>
          <w:tcPr>
            <w:tcW w:w="6434" w:type="dxa"/>
          </w:tcPr>
          <w:p w14:paraId="07881D66" w14:textId="77777777" w:rsidR="00920F65" w:rsidRPr="00920F65" w:rsidRDefault="00920F65" w:rsidP="007C58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0F65">
              <w:rPr>
                <w:rFonts w:ascii="Times New Roman" w:hAnsi="Times New Roman" w:cs="Times New Roman"/>
                <w:sz w:val="28"/>
                <w:szCs w:val="28"/>
              </w:rPr>
              <w:t xml:space="preserve"> Работа с литературой и информационными ресурсами </w:t>
            </w:r>
          </w:p>
        </w:tc>
        <w:tc>
          <w:tcPr>
            <w:tcW w:w="1198" w:type="dxa"/>
          </w:tcPr>
          <w:p w14:paraId="0BDC8B01" w14:textId="77777777" w:rsidR="00920F65" w:rsidRPr="00920F65" w:rsidRDefault="00920F65" w:rsidP="007C58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0F65">
              <w:rPr>
                <w:rFonts w:ascii="Times New Roman" w:hAnsi="Times New Roman" w:cs="Times New Roman"/>
                <w:sz w:val="28"/>
                <w:szCs w:val="28"/>
              </w:rPr>
              <w:t xml:space="preserve"> 26 </w:t>
            </w:r>
          </w:p>
        </w:tc>
      </w:tr>
      <w:tr w:rsidR="00920F65" w:rsidRPr="00920F65" w14:paraId="4B2B0632" w14:textId="77777777" w:rsidTr="00920F65">
        <w:tc>
          <w:tcPr>
            <w:tcW w:w="2127" w:type="dxa"/>
          </w:tcPr>
          <w:p w14:paraId="21F474AB" w14:textId="77777777" w:rsidR="00920F65" w:rsidRPr="00920F65" w:rsidRDefault="00920F65" w:rsidP="007C58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0F65">
              <w:rPr>
                <w:rFonts w:ascii="Times New Roman" w:hAnsi="Times New Roman" w:cs="Times New Roman"/>
                <w:sz w:val="28"/>
                <w:szCs w:val="28"/>
              </w:rPr>
              <w:t xml:space="preserve"> 6 </w:t>
            </w:r>
          </w:p>
        </w:tc>
        <w:tc>
          <w:tcPr>
            <w:tcW w:w="6434" w:type="dxa"/>
          </w:tcPr>
          <w:p w14:paraId="3A2C8815" w14:textId="77777777" w:rsidR="00920F65" w:rsidRPr="00920F65" w:rsidRDefault="00920F65" w:rsidP="007C58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0F65">
              <w:rPr>
                <w:rFonts w:ascii="Times New Roman" w:hAnsi="Times New Roman" w:cs="Times New Roman"/>
                <w:sz w:val="28"/>
                <w:szCs w:val="28"/>
              </w:rPr>
              <w:t xml:space="preserve"> Учебно-методическое и программно-информационное обеспечение дисциплины </w:t>
            </w:r>
          </w:p>
        </w:tc>
        <w:tc>
          <w:tcPr>
            <w:tcW w:w="1198" w:type="dxa"/>
          </w:tcPr>
          <w:p w14:paraId="596D5DCD" w14:textId="77777777" w:rsidR="00920F65" w:rsidRPr="00920F65" w:rsidRDefault="00920F65" w:rsidP="007C58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0F65">
              <w:rPr>
                <w:rFonts w:ascii="Times New Roman" w:hAnsi="Times New Roman" w:cs="Times New Roman"/>
                <w:sz w:val="28"/>
                <w:szCs w:val="28"/>
              </w:rPr>
              <w:t xml:space="preserve"> 28 </w:t>
            </w:r>
          </w:p>
        </w:tc>
      </w:tr>
      <w:tr w:rsidR="00920F65" w:rsidRPr="00920F65" w14:paraId="350E4AF9" w14:textId="77777777" w:rsidTr="00920F65">
        <w:tc>
          <w:tcPr>
            <w:tcW w:w="2127" w:type="dxa"/>
          </w:tcPr>
          <w:p w14:paraId="3B3A8911" w14:textId="77777777" w:rsidR="00920F65" w:rsidRPr="00920F65" w:rsidRDefault="00920F65" w:rsidP="007C58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0F65">
              <w:rPr>
                <w:rFonts w:ascii="Times New Roman" w:hAnsi="Times New Roman" w:cs="Times New Roman"/>
                <w:sz w:val="28"/>
                <w:szCs w:val="28"/>
              </w:rPr>
              <w:t xml:space="preserve"> 7 </w:t>
            </w:r>
          </w:p>
        </w:tc>
        <w:tc>
          <w:tcPr>
            <w:tcW w:w="6434" w:type="dxa"/>
          </w:tcPr>
          <w:p w14:paraId="4FA9282B" w14:textId="77777777" w:rsidR="00920F65" w:rsidRPr="00920F65" w:rsidRDefault="00920F65" w:rsidP="007C58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0F65">
              <w:rPr>
                <w:rFonts w:ascii="Times New Roman" w:hAnsi="Times New Roman" w:cs="Times New Roman"/>
                <w:sz w:val="28"/>
                <w:szCs w:val="28"/>
              </w:rPr>
              <w:t xml:space="preserve"> Рекомендации по выполнению контрольной работы </w:t>
            </w:r>
          </w:p>
        </w:tc>
        <w:tc>
          <w:tcPr>
            <w:tcW w:w="1198" w:type="dxa"/>
          </w:tcPr>
          <w:p w14:paraId="2776CF0B" w14:textId="77777777" w:rsidR="00920F65" w:rsidRPr="00920F65" w:rsidRDefault="00920F65" w:rsidP="007C58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0F65">
              <w:rPr>
                <w:rFonts w:ascii="Times New Roman" w:hAnsi="Times New Roman" w:cs="Times New Roman"/>
                <w:sz w:val="28"/>
                <w:szCs w:val="28"/>
              </w:rPr>
              <w:t xml:space="preserve"> 30 </w:t>
            </w:r>
          </w:p>
        </w:tc>
      </w:tr>
      <w:tr w:rsidR="00920F65" w:rsidRPr="00920F65" w14:paraId="679DC692" w14:textId="77777777" w:rsidTr="00920F65">
        <w:tc>
          <w:tcPr>
            <w:tcW w:w="2127" w:type="dxa"/>
          </w:tcPr>
          <w:p w14:paraId="5A19C943" w14:textId="77777777" w:rsidR="00920F65" w:rsidRPr="00920F65" w:rsidRDefault="00920F65" w:rsidP="007C58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0F65">
              <w:rPr>
                <w:rFonts w:ascii="Times New Roman" w:hAnsi="Times New Roman" w:cs="Times New Roman"/>
                <w:sz w:val="28"/>
                <w:szCs w:val="28"/>
              </w:rPr>
              <w:t xml:space="preserve"> Приложение А </w:t>
            </w:r>
          </w:p>
        </w:tc>
        <w:tc>
          <w:tcPr>
            <w:tcW w:w="6434" w:type="dxa"/>
          </w:tcPr>
          <w:p w14:paraId="2A4AF5C5" w14:textId="77777777" w:rsidR="00920F65" w:rsidRPr="00920F65" w:rsidRDefault="00920F65" w:rsidP="007C58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0F65">
              <w:rPr>
                <w:rFonts w:ascii="Times New Roman" w:hAnsi="Times New Roman" w:cs="Times New Roman"/>
                <w:sz w:val="28"/>
                <w:szCs w:val="28"/>
              </w:rPr>
              <w:t xml:space="preserve"> Варианты заданий для лабораторных работ </w:t>
            </w:r>
          </w:p>
        </w:tc>
        <w:tc>
          <w:tcPr>
            <w:tcW w:w="1198" w:type="dxa"/>
          </w:tcPr>
          <w:p w14:paraId="18C3540C" w14:textId="77777777" w:rsidR="00920F65" w:rsidRPr="00920F65" w:rsidRDefault="00920F65" w:rsidP="007C58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0F65">
              <w:rPr>
                <w:rFonts w:ascii="Times New Roman" w:hAnsi="Times New Roman" w:cs="Times New Roman"/>
                <w:sz w:val="28"/>
                <w:szCs w:val="28"/>
              </w:rPr>
              <w:t xml:space="preserve"> 32 </w:t>
            </w:r>
          </w:p>
        </w:tc>
      </w:tr>
    </w:tbl>
    <w:p w14:paraId="0AB4D5D5" w14:textId="4ADD9D6A" w:rsid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2ECD5FC" w14:textId="77777777" w:rsidR="00920F65" w:rsidRDefault="00920F6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17AF10D5" w14:textId="42D9E9EE" w:rsidR="00920F65" w:rsidRPr="00920F65" w:rsidRDefault="00920F65" w:rsidP="00920F65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20F65">
        <w:rPr>
          <w:rFonts w:ascii="Times New Roman" w:hAnsi="Times New Roman" w:cs="Times New Roman"/>
          <w:b/>
          <w:bCs/>
          <w:sz w:val="28"/>
          <w:szCs w:val="28"/>
        </w:rPr>
        <w:lastRenderedPageBreak/>
        <w:t>1. ОРГАНИЗАЦИОННО-МЕТОДИЧЕСКИЕ ХАРАКТЕРИСТИКИ ДИСЦИПЛИНЫ</w:t>
      </w:r>
    </w:p>
    <w:p w14:paraId="32256CE8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0CFDC97" w14:textId="6FDB7BA3" w:rsidR="00920F65" w:rsidRPr="00920F65" w:rsidRDefault="00920F65" w:rsidP="00920F65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20F65">
        <w:rPr>
          <w:rFonts w:ascii="Times New Roman" w:hAnsi="Times New Roman" w:cs="Times New Roman"/>
          <w:b/>
          <w:bCs/>
          <w:sz w:val="28"/>
          <w:szCs w:val="28"/>
        </w:rPr>
        <w:t xml:space="preserve"> 1.1 Цели и задачи курса</w:t>
      </w:r>
    </w:p>
    <w:p w14:paraId="214E84AB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C44589B" w14:textId="199D382D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Цель освоения дисциплины «Технологии проектирования бизнес-приложений» заключается в формировании у обучающихся целостной системы теоретических знаний и практических компетенций в области проектирования архитектуры и выбора технологических решений для создания эффективных бизнес-приложений, способных решать комплексные задачи управления и анализа в современных организациях.</w:t>
      </w:r>
    </w:p>
    <w:p w14:paraId="60E39E2E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Для достижения цели ставятся следующие задачи:</w:t>
      </w:r>
    </w:p>
    <w:p w14:paraId="65204A5E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1) изучение инструментов и методов моделирования бизнес-процессов; основ управления организационными изменениями; устройства и функционирования современных информационных систем;</w:t>
      </w:r>
    </w:p>
    <w:p w14:paraId="22D1ED6A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2) освоение методик описания и моделирования бизнес-процессов, средств моделирования бизнес-процессов; основ менеджмента, в том числе менеджмента качества;</w:t>
      </w:r>
    </w:p>
    <w:p w14:paraId="6A8DB93F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3) формирование практических навыков выявления и анализа бизнес-процессов организации; проектирования новых бизнес-процессов с учётом требований клиентов и ограничений, имеющихся в организации;</w:t>
      </w:r>
    </w:p>
    <w:p w14:paraId="5A089980" w14:textId="77777777" w:rsid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4) освоение навыков разработки, выбора инструментов и методов проектирования бизнес-процессов.</w:t>
      </w:r>
    </w:p>
    <w:p w14:paraId="65927374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931724C" w14:textId="522308EF" w:rsidR="00920F65" w:rsidRPr="00920F65" w:rsidRDefault="00920F65" w:rsidP="00920F65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20F65">
        <w:rPr>
          <w:rFonts w:ascii="Times New Roman" w:hAnsi="Times New Roman" w:cs="Times New Roman"/>
          <w:b/>
          <w:bCs/>
          <w:sz w:val="28"/>
          <w:szCs w:val="28"/>
        </w:rPr>
        <w:t xml:space="preserve"> 1.2 Компетенции обучающегося, формируемые в результате освоения дисциплины</w:t>
      </w:r>
    </w:p>
    <w:p w14:paraId="28FACFFD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909D27C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Обучающийся, завершивший изучение дисциплины «Технологии проектирования бизнес-приложений», должен обладать следующими компетенциями:</w:t>
      </w:r>
    </w:p>
    <w:p w14:paraId="55F2D68B" w14:textId="4B750DB2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ПК-1: Способен использовать и развивать методы научных исследований и инструментария в области проектирования и управления информационными системами, автоматизирующими задачи бизнес-аналитики в рамках управления работами по сопровождению и проектами создания (модификации) ИС.</w:t>
      </w:r>
    </w:p>
    <w:p w14:paraId="63A6D2DA" w14:textId="30DD80B0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lastRenderedPageBreak/>
        <w:t>ПК-1.5: Применяет современные методы и инструменты проектирования бизнес-приложений.</w:t>
      </w:r>
    </w:p>
    <w:p w14:paraId="54CCD63D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В результате освоения дисциплины обучающийся должен:</w:t>
      </w:r>
    </w:p>
    <w:p w14:paraId="2E9E7D07" w14:textId="5E352B6F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знать:</w:t>
      </w:r>
    </w:p>
    <w:p w14:paraId="5BDD789D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- инструменты и методы моделирования бизнес-процессов; основы управления организационными изменениями; устройство и функционирование современных ИС;</w:t>
      </w:r>
    </w:p>
    <w:p w14:paraId="5A68FF8B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- методики описания и моделирования бизнес-процессов, средства моделирования бизнес-процессов; основы менеджмента, в том числе менеджмента качества;</w:t>
      </w:r>
    </w:p>
    <w:p w14:paraId="09204F8A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- основы реинжиниринга бизнес-процессов организации;</w:t>
      </w:r>
    </w:p>
    <w:p w14:paraId="37982505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- понятия информационного пространства; информационных ресурсов и их видов; основные принципы управления, виды и способы управления информационными ресурсами.</w:t>
      </w:r>
    </w:p>
    <w:p w14:paraId="06147D6B" w14:textId="23E27E18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уметь:</w:t>
      </w:r>
    </w:p>
    <w:p w14:paraId="60E023DE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- выявлять и анализировать бизнес-процессы организации; использовать методы проектирования бизнес-процессов;</w:t>
      </w:r>
    </w:p>
    <w:p w14:paraId="11CCD5F1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- проектировать новые бизнес-процессы с учётом требований клиентов и ограничений, имеющихся в организации;</w:t>
      </w:r>
    </w:p>
    <w:p w14:paraId="7A382D4E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- определять информационные потребности; управлять информационными ресурсами; планировать ресурсы;</w:t>
      </w:r>
    </w:p>
    <w:p w14:paraId="582EF05C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- применять информационные технологии управления информационными ресурсами.</w:t>
      </w:r>
    </w:p>
    <w:p w14:paraId="605BD0D5" w14:textId="43FA191E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владеть:</w:t>
      </w:r>
    </w:p>
    <w:p w14:paraId="42034295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- навыками разработки, выбора инструментов и методов проектирования бизнес-процессов;</w:t>
      </w:r>
    </w:p>
    <w:p w14:paraId="121E2892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- навыками организации своевременного выделения аналитических ресурсов на проекты согласно планам;</w:t>
      </w:r>
    </w:p>
    <w:p w14:paraId="2A0725BC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- контролем расхода аналитических ресурсов, выявлением и разрешением ресурсных конфликтов.</w:t>
      </w:r>
    </w:p>
    <w:p w14:paraId="6F3F55B7" w14:textId="3E64042E" w:rsidR="00920F65" w:rsidRDefault="00920F6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6BC84510" w14:textId="251AA83F" w:rsidR="00920F65" w:rsidRPr="00920F65" w:rsidRDefault="00920F65" w:rsidP="00920F65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20F65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 1.3 Порядок освоения дисциплины. Формы итогового контроля</w:t>
      </w:r>
    </w:p>
    <w:p w14:paraId="7D0E731D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E632CED" w14:textId="7D3BF590" w:rsidR="00920F65" w:rsidRPr="00920F65" w:rsidRDefault="00920F65" w:rsidP="00920F65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20F65">
        <w:rPr>
          <w:rFonts w:ascii="Times New Roman" w:hAnsi="Times New Roman" w:cs="Times New Roman"/>
          <w:b/>
          <w:bCs/>
          <w:sz w:val="28"/>
          <w:szCs w:val="28"/>
        </w:rPr>
        <w:t>Методические рекомендации при работе с лекционным материалом</w:t>
      </w:r>
    </w:p>
    <w:p w14:paraId="1F85ADE6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При работе с конспектом лекций необходимо учитывать, что одни лекции дают ответы на конкретные вопросы темы, другие — выявляют взаимосвязи между явлениями. Рекомендуется:</w:t>
      </w:r>
    </w:p>
    <w:p w14:paraId="0106A426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1. При написании конспекта максимально использовать «зрительную» память. Выделять заголовки, отделять друг от друга вопросы, подчёркивать термины и определения.</w:t>
      </w:r>
    </w:p>
    <w:p w14:paraId="76D3F9E0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2. Обращать внимание на акценты, выводы, которые делает лектор.</w:t>
      </w:r>
    </w:p>
    <w:p w14:paraId="3D260FCC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3. Не записывать каждое слово, а вначале понять основную мысль, затем записать, используя сокращения.</w:t>
      </w:r>
    </w:p>
    <w:p w14:paraId="7838C911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4. Создать собственную систему сокращений, аббревиатур и символов.</w:t>
      </w:r>
    </w:p>
    <w:p w14:paraId="358687B7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5. Оставлять поля для дополнительных записей.</w:t>
      </w:r>
    </w:p>
    <w:p w14:paraId="051138BF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6. Прочитывать лекцию перед лабораторным занятием по соответствующей теме.</w:t>
      </w:r>
    </w:p>
    <w:p w14:paraId="156D441F" w14:textId="7A6EE85A" w:rsidR="00920F65" w:rsidRPr="00920F65" w:rsidRDefault="00920F65" w:rsidP="00920F65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20F65">
        <w:rPr>
          <w:rFonts w:ascii="Times New Roman" w:hAnsi="Times New Roman" w:cs="Times New Roman"/>
          <w:b/>
          <w:bCs/>
          <w:sz w:val="28"/>
          <w:szCs w:val="28"/>
        </w:rPr>
        <w:t>Методические рекомендации по подготовке к лабораторным занятиям</w:t>
      </w:r>
    </w:p>
    <w:p w14:paraId="405BCB1D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Лабораторные занятия направлены на развитие самостоятельности обучающихся и приобретение умений и навыков практической работы с инструментальными средствами проектирования бизнес-приложений.</w:t>
      </w:r>
    </w:p>
    <w:p w14:paraId="40D2E4C5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При подготовке к лабораторным занятиям рекомендуется:</w:t>
      </w:r>
    </w:p>
    <w:p w14:paraId="79559980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1. Изучить теоретический материал по соответствующей теме.</w:t>
      </w:r>
    </w:p>
    <w:p w14:paraId="63EEB3D1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2. Ознакомиться с постановкой задачи и требованиями к выполнению работы.</w:t>
      </w:r>
    </w:p>
    <w:p w14:paraId="57753D8E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3. Изучить необходимые программные средства (</w:t>
      </w:r>
      <w:proofErr w:type="spellStart"/>
      <w:r w:rsidRPr="00920F65">
        <w:rPr>
          <w:rFonts w:ascii="Times New Roman" w:hAnsi="Times New Roman" w:cs="Times New Roman"/>
          <w:sz w:val="28"/>
          <w:szCs w:val="28"/>
        </w:rPr>
        <w:t>BPwin</w:t>
      </w:r>
      <w:proofErr w:type="spellEnd"/>
      <w:r w:rsidRPr="00920F65">
        <w:rPr>
          <w:rFonts w:ascii="Times New Roman" w:hAnsi="Times New Roman" w:cs="Times New Roman"/>
          <w:sz w:val="28"/>
          <w:szCs w:val="28"/>
        </w:rPr>
        <w:t xml:space="preserve">, MS Project, </w:t>
      </w:r>
      <w:proofErr w:type="spellStart"/>
      <w:r w:rsidRPr="00920F65">
        <w:rPr>
          <w:rFonts w:ascii="Times New Roman" w:hAnsi="Times New Roman" w:cs="Times New Roman"/>
          <w:sz w:val="28"/>
          <w:szCs w:val="28"/>
        </w:rPr>
        <w:t>ERwin</w:t>
      </w:r>
      <w:proofErr w:type="spellEnd"/>
      <w:r w:rsidRPr="00920F65">
        <w:rPr>
          <w:rFonts w:ascii="Times New Roman" w:hAnsi="Times New Roman" w:cs="Times New Roman"/>
          <w:sz w:val="28"/>
          <w:szCs w:val="28"/>
        </w:rPr>
        <w:t xml:space="preserve"> или аналоги).</w:t>
      </w:r>
    </w:p>
    <w:p w14:paraId="47C74840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4. Подготовить исходные данные для выполнения работы.</w:t>
      </w:r>
    </w:p>
    <w:p w14:paraId="7D9976A0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В качестве контроля усвоения пройденного материала учебным планом предусмотрены лабораторные работы, контрольная работа и зачёт с оценкой.</w:t>
      </w:r>
    </w:p>
    <w:p w14:paraId="64E1870F" w14:textId="7A73440D" w:rsidR="00920F65" w:rsidRPr="00920F65" w:rsidRDefault="00920F65" w:rsidP="00920F65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20F65">
        <w:rPr>
          <w:rFonts w:ascii="Times New Roman" w:hAnsi="Times New Roman" w:cs="Times New Roman"/>
          <w:b/>
          <w:bCs/>
          <w:sz w:val="28"/>
          <w:szCs w:val="28"/>
        </w:rPr>
        <w:t>Методические рекомендации по выполнению контрольной работы</w:t>
      </w:r>
    </w:p>
    <w:p w14:paraId="1E4F824E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Контрольная работа выполняется обучающимися заочной формы обучения в соответствии с учебным планом. Она направлена на закрепление теоретических знаний и формирование практических навыков самостоятельной работы с научной и учебной литературой.</w:t>
      </w:r>
    </w:p>
    <w:p w14:paraId="102C5A36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lastRenderedPageBreak/>
        <w:t>Порядок выполнения контрольной работы:</w:t>
      </w:r>
    </w:p>
    <w:p w14:paraId="1F04D365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1. Выбор варианта задания осуществляется в соответствии с последней цифрой номера зачётной книжки (см. Приложение А).</w:t>
      </w:r>
    </w:p>
    <w:p w14:paraId="172E7CB8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2. Работа должна содержать: титульный лист, введение, теоретическую часть, практическую часть, заключение, список использованных источников.</w:t>
      </w:r>
    </w:p>
    <w:p w14:paraId="6D736D11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3. Теоретическая часть включает развёрнутые ответы на поставленные вопросы с обязательным использованием учебной и научной литературы.</w:t>
      </w:r>
    </w:p>
    <w:p w14:paraId="002C174C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4. Практическая часть выполняется с использованием инструментальных средств (</w:t>
      </w:r>
      <w:proofErr w:type="spellStart"/>
      <w:r w:rsidRPr="00920F65">
        <w:rPr>
          <w:rFonts w:ascii="Times New Roman" w:hAnsi="Times New Roman" w:cs="Times New Roman"/>
          <w:sz w:val="28"/>
          <w:szCs w:val="28"/>
        </w:rPr>
        <w:t>BPwin</w:t>
      </w:r>
      <w:proofErr w:type="spellEnd"/>
      <w:r w:rsidRPr="00920F65">
        <w:rPr>
          <w:rFonts w:ascii="Times New Roman" w:hAnsi="Times New Roman" w:cs="Times New Roman"/>
          <w:sz w:val="28"/>
          <w:szCs w:val="28"/>
        </w:rPr>
        <w:t>, MS Project).</w:t>
      </w:r>
    </w:p>
    <w:p w14:paraId="5CC29F76" w14:textId="2232F8C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Итоговый контроль</w:t>
      </w:r>
    </w:p>
    <w:p w14:paraId="235EE7E4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Изучение курса «Технологии проектирования бизнес-приложений» завершается сдачей зачёта с оценкой во 2-м семестре (на 2-м курсе).</w:t>
      </w:r>
    </w:p>
    <w:p w14:paraId="1C1B3086" w14:textId="77777777" w:rsidR="00920F65" w:rsidRDefault="00920F6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3A9A3766" w14:textId="1E1B65C0" w:rsidR="00920F65" w:rsidRPr="00920F65" w:rsidRDefault="00920F65" w:rsidP="00920F65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20F65">
        <w:rPr>
          <w:rFonts w:ascii="Times New Roman" w:hAnsi="Times New Roman" w:cs="Times New Roman"/>
          <w:b/>
          <w:bCs/>
          <w:sz w:val="28"/>
          <w:szCs w:val="28"/>
        </w:rPr>
        <w:lastRenderedPageBreak/>
        <w:t>2. СОДЕРЖАНИЕ КУРСА</w:t>
      </w:r>
    </w:p>
    <w:p w14:paraId="494C071E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4B9D32F" w14:textId="51654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Раздел 1. Основы моделирования и реинжиниринга бизнес-процессов</w:t>
      </w:r>
    </w:p>
    <w:p w14:paraId="31247B6F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1.1 Основы моделирования бизнес-процессов. Основные положения концепции реинжиниринга бизнеса. Инструменты реинжиниринга бизнес-процессов /Лек/</w:t>
      </w:r>
    </w:p>
    <w:p w14:paraId="1BFE5A74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1.2 Настройка среды Microsoft Project и создание календарей для проекта /Лаб/</w:t>
      </w:r>
    </w:p>
    <w:p w14:paraId="574AF391" w14:textId="2924C1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Раздел 2. Основные аспекты управления бизнес-процессами</w:t>
      </w:r>
    </w:p>
    <w:p w14:paraId="469D14F8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2.1 Основные этапы моделирования бизнес-процессов. Прикладные аспекты моделирования бизнес-процессов. Особенности практической реализации реинжиниринга бизнес-процессов /Лек/</w:t>
      </w:r>
    </w:p>
    <w:p w14:paraId="3BF803BE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2.2 Планирование ресурсов и создание назначений в MS Project. Анализ и оптимизация загрузки ресурсов в MS Project /Лаб/</w:t>
      </w:r>
    </w:p>
    <w:p w14:paraId="053A7865" w14:textId="6EB36C4F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Раздел 3. Характеристики бизнес-процессов</w:t>
      </w:r>
    </w:p>
    <w:p w14:paraId="65E11D5B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3.1 Основные принципы бизнес-процессов. Классификация бизнес-процессов. Классификация входов и выходов бизнес-процессов. Принципы процессного управления. Ключевые роли бизнес-процесса. Основные бизнес-процессы предприятия /Лек/</w:t>
      </w:r>
    </w:p>
    <w:p w14:paraId="39E2A63D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3.2 Оптимизация параметров проекта в MS Project /Лаб/</w:t>
      </w:r>
    </w:p>
    <w:p w14:paraId="5620FA9A" w14:textId="166489E4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Раздел 4. Обеспечивающие бизнес-процессы предприятия</w:t>
      </w:r>
    </w:p>
    <w:p w14:paraId="4F0F6353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4.1 Бизнес-процессы управления на предприятии. Бизнес-процессы развития на предприятии. Декомпозиция бизнес-процессов на предприятии. Бизнес-процессы как результат процессного подхода к управлению на предприятии /Лек/</w:t>
      </w:r>
    </w:p>
    <w:p w14:paraId="7F502E5B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4.2 Управление рисками в MS Project /Лаб/</w:t>
      </w:r>
    </w:p>
    <w:p w14:paraId="368AAFC4" w14:textId="77777777" w:rsidR="00920F65" w:rsidRDefault="00920F6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3E9DFB07" w14:textId="47B6453A" w:rsidR="00920F65" w:rsidRPr="00920F65" w:rsidRDefault="00920F65" w:rsidP="00920F65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20F65">
        <w:rPr>
          <w:rFonts w:ascii="Times New Roman" w:hAnsi="Times New Roman" w:cs="Times New Roman"/>
          <w:b/>
          <w:bCs/>
          <w:sz w:val="28"/>
          <w:szCs w:val="28"/>
        </w:rPr>
        <w:lastRenderedPageBreak/>
        <w:t>3. ЛАБОРАТОРНЫЙ ПРАКТИКУМ</w:t>
      </w:r>
    </w:p>
    <w:p w14:paraId="4DB4026D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DCDE2FF" w14:textId="0AB53030" w:rsidR="00920F65" w:rsidRPr="00920F65" w:rsidRDefault="00920F65" w:rsidP="00920F65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20F65">
        <w:rPr>
          <w:rFonts w:ascii="Times New Roman" w:hAnsi="Times New Roman" w:cs="Times New Roman"/>
          <w:b/>
          <w:bCs/>
          <w:sz w:val="28"/>
          <w:szCs w:val="28"/>
        </w:rPr>
        <w:t xml:space="preserve"> 3.1 Лабораторная работа № 1</w:t>
      </w:r>
    </w:p>
    <w:p w14:paraId="00C0F338" w14:textId="747B40C4" w:rsidR="00920F65" w:rsidRPr="00920F65" w:rsidRDefault="00920F65" w:rsidP="00920F65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20F65">
        <w:rPr>
          <w:rFonts w:ascii="Times New Roman" w:hAnsi="Times New Roman" w:cs="Times New Roman"/>
          <w:b/>
          <w:bCs/>
          <w:sz w:val="28"/>
          <w:szCs w:val="28"/>
        </w:rPr>
        <w:t>Методология функционального моделирования. Предпроектное исследование предметной области</w:t>
      </w:r>
    </w:p>
    <w:p w14:paraId="6A539967" w14:textId="735E9008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Цель работы: Изучить методологию функционального моделирования IDEF0 и получить практические навыки в моделировании предметной области.</w:t>
      </w:r>
    </w:p>
    <w:p w14:paraId="028A5515" w14:textId="5C7527B8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Теоретические сведения</w:t>
      </w:r>
    </w:p>
    <w:p w14:paraId="56BF3474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В случае создания ПО для информационной системы управления предприятием структурный анализ начинается с исследования того, как организована система управления предприятием, с обследования функциональной и информационной структуры системы управления. Для описания работы предприятия необходимо построить модель. Такая модель должна быть адекватна предметной области; следовательно, она должна содержать в себе знания всех участников бизнес-процессов организации.</w:t>
      </w:r>
    </w:p>
    <w:p w14:paraId="043CE8CE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По результатам обследования аналитик строит модель «как есть» (AS-IS): обобщённую логическую модель исходной предметной области, отображающую её функциональную структуру, особенности основной деятельности и информационное пространство. Далее создают модель «как надо» (TO-BE): усовершенствованную обобщённую логическую модель, отображающую реорганизованную предметную область или её часть, которая подлежит автоматизации.</w:t>
      </w:r>
    </w:p>
    <w:p w14:paraId="5764F011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Наиболее удобным языком моделирования бизнес-процессов является методология функционального моделирования IDEF0. В IDEF0 система представляется как совокупность взаимодействующих работ или функций. Моделируемая система рассматривается как произвольное подмножество Вселенной. Система имеет границу, которая отделяет её от остальной Вселенной. Взаимодействие системы с окружающим миром описывается как:</w:t>
      </w:r>
    </w:p>
    <w:p w14:paraId="6F0438F3" w14:textId="2928F4CA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- Вход — нечто, что перерабатывается системой;</w:t>
      </w:r>
    </w:p>
    <w:p w14:paraId="1009A3EA" w14:textId="76B13563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- Выход — результат деятельности системы;</w:t>
      </w:r>
    </w:p>
    <w:p w14:paraId="5CE1EF32" w14:textId="27992E8A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- Управление — стратегии и процедуры, под управлением которых производится работа;</w:t>
      </w:r>
    </w:p>
    <w:p w14:paraId="62A22AED" w14:textId="6BB1A429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- Механизм — ресурсы, необходимые для проведения работы.</w:t>
      </w:r>
    </w:p>
    <w:p w14:paraId="0255B72B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D60A3C5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lastRenderedPageBreak/>
        <w:t>Процесс моделирования в IDEF0 начинается с определения контекста — наиболее абстрактного уровня описания системы в целом. В контекст входит определение субъекта моделирования, цели и точки зрения на модель.</w:t>
      </w:r>
    </w:p>
    <w:p w14:paraId="58061126" w14:textId="5564D00B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Порядок выполнения работы</w:t>
      </w:r>
    </w:p>
    <w:p w14:paraId="777E277D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1. Получить у преподавателя вариант задания (см. Приложение А).</w:t>
      </w:r>
    </w:p>
    <w:p w14:paraId="3DBDEEB5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2. Изучить предметную область согласно варианту.</w:t>
      </w:r>
    </w:p>
    <w:p w14:paraId="3A7B58D1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3. Определить цель моделирования и точку зрения.</w:t>
      </w:r>
    </w:p>
    <w:p w14:paraId="290B1335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4. Построить контекстную диаграмму (уровень А-0).</w:t>
      </w:r>
    </w:p>
    <w:p w14:paraId="28ECA475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5. Выполнить декомпозицию контекстной диаграммы (уровень А0).</w:t>
      </w:r>
    </w:p>
    <w:p w14:paraId="196DEBEE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6. Выполнить декомпозицию наиболее важных блоков (уровень А1, А2 и т.д.).</w:t>
      </w:r>
    </w:p>
    <w:p w14:paraId="2900D19E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7. Построить модель TO-BE на основе анализа модели AS-IS.</w:t>
      </w:r>
    </w:p>
    <w:p w14:paraId="1F76712B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8. Оформить отчёт.</w:t>
      </w:r>
    </w:p>
    <w:p w14:paraId="3EE2E440" w14:textId="40ABEEC9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Требования к модели:</w:t>
      </w:r>
    </w:p>
    <w:p w14:paraId="472B415F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- Модель должна отражать бизнес-процессы предметной области.</w:t>
      </w:r>
    </w:p>
    <w:p w14:paraId="6177A650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- Наличие в модели не менее 3 уровней: контекстная диаграмма и 2 уровня декомпозиции.</w:t>
      </w:r>
    </w:p>
    <w:p w14:paraId="46342BDF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- Контекстная диаграмма должна включать не менее 3 функциональных блоков.</w:t>
      </w:r>
    </w:p>
    <w:p w14:paraId="0EF18914" w14:textId="204B36BF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Варианты заданий (выбор по последней цифре зачётной книжки)</w:t>
      </w:r>
    </w:p>
    <w:p w14:paraId="63248EF8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C8D9D9C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| Вариант | Предметная область |</w:t>
      </w:r>
    </w:p>
    <w:p w14:paraId="2FE41129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|---------|-------------------|</w:t>
      </w:r>
    </w:p>
    <w:p w14:paraId="5B73212B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| 0 | Процесс учёта посещаемости студентов и успеваемости с точки зрения декана |</w:t>
      </w:r>
    </w:p>
    <w:p w14:paraId="6ACC4F34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| 1 | Процесс учёта студентов от зачисления до получения диплома с точки зрения декана |</w:t>
      </w:r>
    </w:p>
    <w:p w14:paraId="3B075CE6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| 2 | Процесс организации рабочего дня руководителя с точки зрения секретаря |</w:t>
      </w:r>
    </w:p>
    <w:p w14:paraId="2483C9AF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| 3 | Процесс работы кафедры вуза с точки зрения преподавателя |</w:t>
      </w:r>
    </w:p>
    <w:p w14:paraId="6EDD0827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| 4 | Процесс работы лаборатории с точки зрения её служащего |</w:t>
      </w:r>
    </w:p>
    <w:p w14:paraId="308EA83F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| 5 | Процесс работы химчистки с точки зрения её служащего |</w:t>
      </w:r>
    </w:p>
    <w:p w14:paraId="6BD937E6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lastRenderedPageBreak/>
        <w:t>| 6 | Процесс организации работы с нарушителями ПДД с точки зрения работника ГИБДД |</w:t>
      </w:r>
    </w:p>
    <w:p w14:paraId="0742698B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| 7 | Процесс работы автомагазина с точки зрения его служащего |</w:t>
      </w:r>
    </w:p>
    <w:p w14:paraId="19D7BE0F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| 8 | Процесс работы АТС с точки зрения её служащего |</w:t>
      </w:r>
    </w:p>
    <w:p w14:paraId="04A300A6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| 9 | Процесс организации работы автостанции с точки зрения её служащего |</w:t>
      </w:r>
    </w:p>
    <w:p w14:paraId="03B892B3" w14:textId="0DD78D28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ример построения модели AS-IS для предметной области «Книжный магазин»:</w:t>
      </w:r>
    </w:p>
    <w:p w14:paraId="5AE0851D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25F8A31" w14:textId="1D1769E4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Контекстная диаграмма (уровень А-0):</w:t>
      </w:r>
    </w:p>
    <w:p w14:paraId="3E783760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- Название: «Деятельность книжного магазина»</w:t>
      </w:r>
    </w:p>
    <w:p w14:paraId="24F12ECD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- Входы: Заявки покупателей, Поставки книг</w:t>
      </w:r>
    </w:p>
    <w:p w14:paraId="539D288B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- Выходы: Проданные книги, Отчёты</w:t>
      </w:r>
    </w:p>
    <w:p w14:paraId="4F292D91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- Управление: Законодательство, Правила торговли</w:t>
      </w:r>
    </w:p>
    <w:p w14:paraId="79C6020B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- Механизмы: Продавцы, Кладовщики</w:t>
      </w:r>
    </w:p>
    <w:p w14:paraId="636FD38E" w14:textId="6852897D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Диаграмма декомпозиции (уровень А0):</w:t>
      </w:r>
    </w:p>
    <w:p w14:paraId="1821D692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- Блок А1: Приём и обработка заявок</w:t>
      </w:r>
    </w:p>
    <w:p w14:paraId="65316492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- Блок А2: Работа со складом</w:t>
      </w:r>
    </w:p>
    <w:p w14:paraId="32EC2475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- Блок А3: Продажа книг</w:t>
      </w:r>
    </w:p>
    <w:p w14:paraId="283F7A2B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- Блок А4: Ведение отчётности</w:t>
      </w:r>
    </w:p>
    <w:p w14:paraId="45B68864" w14:textId="352FD475" w:rsidR="00920F65" w:rsidRPr="00920F65" w:rsidRDefault="00920F65" w:rsidP="00920F6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20F65">
        <w:rPr>
          <w:rFonts w:ascii="Times New Roman" w:hAnsi="Times New Roman" w:cs="Times New Roman"/>
          <w:b/>
          <w:bCs/>
          <w:sz w:val="28"/>
          <w:szCs w:val="28"/>
        </w:rPr>
        <w:t>Требования к отчёту</w:t>
      </w:r>
    </w:p>
    <w:p w14:paraId="0DCC3C5D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Отчёт по лабораторной работе должен содержать:</w:t>
      </w:r>
    </w:p>
    <w:p w14:paraId="4B075EB7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1. Титульный лист.</w:t>
      </w:r>
    </w:p>
    <w:p w14:paraId="74C97DB3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2. Условие задачи.</w:t>
      </w:r>
    </w:p>
    <w:p w14:paraId="70E83974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3. Порядок выполнения.</w:t>
      </w:r>
    </w:p>
    <w:p w14:paraId="17F11A0B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4. Краткие сведения о составе и компонентах построенной функциональной модели.</w:t>
      </w:r>
    </w:p>
    <w:p w14:paraId="1780D810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5. Приложение: разработанная функциональная модель (диаграммы IDEF0).</w:t>
      </w:r>
    </w:p>
    <w:p w14:paraId="6AA92182" w14:textId="338DA8FD" w:rsidR="00920F65" w:rsidRPr="00920F65" w:rsidRDefault="00920F65" w:rsidP="00920F6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20F65">
        <w:rPr>
          <w:rFonts w:ascii="Times New Roman" w:hAnsi="Times New Roman" w:cs="Times New Roman"/>
          <w:b/>
          <w:bCs/>
          <w:sz w:val="28"/>
          <w:szCs w:val="28"/>
        </w:rPr>
        <w:t>Контрольные вопросы</w:t>
      </w:r>
    </w:p>
    <w:p w14:paraId="75775F06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F857178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1. Что такое жизненный цикл программного продукта?</w:t>
      </w:r>
    </w:p>
    <w:p w14:paraId="3D5F1862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lastRenderedPageBreak/>
        <w:t>2. Дайте определение модели жизненного цикла ПО.</w:t>
      </w:r>
    </w:p>
    <w:p w14:paraId="043730F6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3. Приведите этапы разработки программного средства.</w:t>
      </w:r>
    </w:p>
    <w:p w14:paraId="545DFA2C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4. Что представляет собой структурный подход к разработке ПС?</w:t>
      </w:r>
    </w:p>
    <w:p w14:paraId="34535BA7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5. Что включает в себя этап предпроектного исследования?</w:t>
      </w:r>
    </w:p>
    <w:p w14:paraId="7CEFDE32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6. В чём преимущество построения модели предметной области при разработке ПС?</w:t>
      </w:r>
    </w:p>
    <w:p w14:paraId="192C1DC6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7. Перечислите особенности методологии SADT.</w:t>
      </w:r>
    </w:p>
    <w:p w14:paraId="4C7F0747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8. Для чего строят модели AS-IS и TO-BE?</w:t>
      </w:r>
    </w:p>
    <w:p w14:paraId="4046FA2C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9. Что такое бизнес-процесс?</w:t>
      </w:r>
    </w:p>
    <w:p w14:paraId="7DF8397B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10. В каких отношениях находятся заказчик и разработчик при выработке требований к программному средству?</w:t>
      </w:r>
    </w:p>
    <w:p w14:paraId="36C2192C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4C92ABD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4797A09" w14:textId="640656DC" w:rsidR="00920F65" w:rsidRPr="00920F65" w:rsidRDefault="00920F65" w:rsidP="00920F65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20F65">
        <w:rPr>
          <w:rFonts w:ascii="Times New Roman" w:hAnsi="Times New Roman" w:cs="Times New Roman"/>
          <w:b/>
          <w:bCs/>
          <w:sz w:val="28"/>
          <w:szCs w:val="28"/>
        </w:rPr>
        <w:t xml:space="preserve"> 3.2 Лабораторная работа № 2</w:t>
      </w:r>
    </w:p>
    <w:p w14:paraId="379C8289" w14:textId="6D0C9393" w:rsidR="00920F65" w:rsidRPr="00920F65" w:rsidRDefault="00920F65" w:rsidP="00920F65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20F65">
        <w:rPr>
          <w:rFonts w:ascii="Times New Roman" w:hAnsi="Times New Roman" w:cs="Times New Roman"/>
          <w:b/>
          <w:bCs/>
          <w:sz w:val="28"/>
          <w:szCs w:val="28"/>
        </w:rPr>
        <w:t>Разработка технического задания на программный продукт</w:t>
      </w:r>
    </w:p>
    <w:p w14:paraId="0A48A368" w14:textId="77777777" w:rsidR="00920F65" w:rsidRPr="00920F65" w:rsidRDefault="00920F65" w:rsidP="00920F65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FB173E5" w14:textId="3C261AE3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Цель работы: Составить и проанализировать требования к программе и разработать техническое задание на разработку программного средства.</w:t>
      </w:r>
    </w:p>
    <w:p w14:paraId="2BBEBABC" w14:textId="3001BF9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Теоретические сведения</w:t>
      </w:r>
    </w:p>
    <w:p w14:paraId="7E6DC2B1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Техническое задание представляет собой документ, в котором сформулированы основные цели разработки, требования к программному продукту, определены сроки и этапы разработки и регламентирован процесс приёмо-сдаточных испытаний. В разработке технического задания участвуют как представители заказчика, так и представители исполнителя.</w:t>
      </w:r>
    </w:p>
    <w:p w14:paraId="62485547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Техническое задание оформляют в соответствии с ГОСТ 19.106—78 и должно содержать следующие разделы:</w:t>
      </w:r>
    </w:p>
    <w:p w14:paraId="703C6B2E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1. Введение</w:t>
      </w:r>
    </w:p>
    <w:p w14:paraId="58E8AAA9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2. Наименование и область применения</w:t>
      </w:r>
    </w:p>
    <w:p w14:paraId="70E80569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3. Основание для разработки</w:t>
      </w:r>
    </w:p>
    <w:p w14:paraId="10247C31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4. Назначение разработки</w:t>
      </w:r>
    </w:p>
    <w:p w14:paraId="62BD1EC4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5. Технические требования к программе или программному изделию</w:t>
      </w:r>
    </w:p>
    <w:p w14:paraId="0C524389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lastRenderedPageBreak/>
        <w:t>6. Технико-экономические показатели</w:t>
      </w:r>
    </w:p>
    <w:p w14:paraId="4AF59BB0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7. Стадии и этапы разработки</w:t>
      </w:r>
    </w:p>
    <w:p w14:paraId="4B627C43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8. Порядок контроля и приёмки</w:t>
      </w:r>
    </w:p>
    <w:p w14:paraId="1C460191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9. Приложения</w:t>
      </w:r>
    </w:p>
    <w:p w14:paraId="33320DA0" w14:textId="3352D7D6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Порядок выполнения работы</w:t>
      </w:r>
    </w:p>
    <w:p w14:paraId="479313DC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1. Разработать техническое задание на программный продукт согласно своему варианту (см. Приложение А) в соответствии с ГОСТ 19.106-78.</w:t>
      </w:r>
    </w:p>
    <w:p w14:paraId="706DB9E2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2. При разработке технического задания не ограничиваться функциями, приведёнными в варианте, добавить несколько своих функций.</w:t>
      </w:r>
    </w:p>
    <w:p w14:paraId="3C810093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3. Включить в техническое задание:</w:t>
      </w:r>
    </w:p>
    <w:p w14:paraId="3BFFC96A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 xml:space="preserve">   - пользовательские требования (не менее 20 функций);</w:t>
      </w:r>
    </w:p>
    <w:p w14:paraId="5EDEC252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 xml:space="preserve">   - системные требования (требования к структуре, программному интерфейсу, технологии разработки, общие требования к системе);</w:t>
      </w:r>
    </w:p>
    <w:p w14:paraId="22D1A353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 xml:space="preserve">   - календарный график по этапам разработки, выполненный в виде диаграммы </w:t>
      </w:r>
      <w:proofErr w:type="spellStart"/>
      <w:r w:rsidRPr="00920F65">
        <w:rPr>
          <w:rFonts w:ascii="Times New Roman" w:hAnsi="Times New Roman" w:cs="Times New Roman"/>
          <w:sz w:val="28"/>
          <w:szCs w:val="28"/>
        </w:rPr>
        <w:t>Ганта</w:t>
      </w:r>
      <w:proofErr w:type="spellEnd"/>
      <w:r w:rsidRPr="00920F65">
        <w:rPr>
          <w:rFonts w:ascii="Times New Roman" w:hAnsi="Times New Roman" w:cs="Times New Roman"/>
          <w:sz w:val="28"/>
          <w:szCs w:val="28"/>
        </w:rPr>
        <w:t xml:space="preserve"> (с использованием MS Project).</w:t>
      </w:r>
    </w:p>
    <w:p w14:paraId="5F737154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4. Оформить отчёт.</w:t>
      </w:r>
    </w:p>
    <w:p w14:paraId="39C5E728" w14:textId="7EEC2409" w:rsidR="00920F65" w:rsidRPr="00920F65" w:rsidRDefault="00920F65" w:rsidP="00920F65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20F65">
        <w:rPr>
          <w:rFonts w:ascii="Times New Roman" w:hAnsi="Times New Roman" w:cs="Times New Roman"/>
          <w:b/>
          <w:bCs/>
          <w:sz w:val="28"/>
          <w:szCs w:val="28"/>
        </w:rPr>
        <w:t>Пример структуры технического задания:</w:t>
      </w:r>
    </w:p>
    <w:p w14:paraId="7841B62E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BF6FBF3" w14:textId="6ADAE8E0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1. Введение</w:t>
      </w:r>
    </w:p>
    <w:p w14:paraId="46F3E083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Настоящее задание распространяется на разработку программы для [краткое описание], которая предназначена для автоматизации работы [наименование организации/подразделения].</w:t>
      </w:r>
    </w:p>
    <w:p w14:paraId="279438D4" w14:textId="7F00FCFD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2. Наименование и область применения</w:t>
      </w:r>
    </w:p>
    <w:p w14:paraId="5F25288B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2.1. Наименование: [название программного продукта]</w:t>
      </w:r>
    </w:p>
    <w:p w14:paraId="7498A7FA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2.2. Область применения: [описание области применения]</w:t>
      </w:r>
    </w:p>
    <w:p w14:paraId="4E507EAC" w14:textId="030C720B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3. Основание для разработки</w:t>
      </w:r>
    </w:p>
    <w:p w14:paraId="220B9974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3.1. Основание: [документ-основание]</w:t>
      </w:r>
    </w:p>
    <w:p w14:paraId="609351CD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3.2. Тема разработки: [название темы]</w:t>
      </w:r>
    </w:p>
    <w:p w14:paraId="77D558D6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3.3. Исполнитель: [ФИО]</w:t>
      </w:r>
    </w:p>
    <w:p w14:paraId="68E9F92E" w14:textId="31B77EF0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4. Назначение разработки</w:t>
      </w:r>
    </w:p>
    <w:p w14:paraId="460AF75D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lastRenderedPageBreak/>
        <w:t>Программа предназначена для использования работниками [наименование организации] для автоматизации процесса [описание процесса].</w:t>
      </w:r>
    </w:p>
    <w:p w14:paraId="4F72EB5D" w14:textId="3AC2DD6D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5. Технические требования к программе</w:t>
      </w:r>
    </w:p>
    <w:p w14:paraId="7B8652C2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5.1. Требования к функциональным характеристикам</w:t>
      </w:r>
    </w:p>
    <w:p w14:paraId="0DD9886D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Программа должна обеспечивать возможность выполнения следующих функций:</w:t>
      </w:r>
    </w:p>
    <w:p w14:paraId="6D537438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- ввод и корректировка информации о [объекты];</w:t>
      </w:r>
    </w:p>
    <w:p w14:paraId="359E7225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- удаление информации о [объекты];</w:t>
      </w:r>
    </w:p>
    <w:p w14:paraId="1A8DBB34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- поиск [объектов] по критериям;</w:t>
      </w:r>
    </w:p>
    <w:p w14:paraId="4A53717D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- формирование отчётов;</w:t>
      </w:r>
    </w:p>
    <w:p w14:paraId="7E3599B4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- [другие функции].</w:t>
      </w:r>
    </w:p>
    <w:p w14:paraId="391F0997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5.2. Требования к надёжности</w:t>
      </w:r>
    </w:p>
    <w:p w14:paraId="32C59CE2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В разрабатываемой системе необходимо предусмотреть:</w:t>
      </w:r>
    </w:p>
    <w:p w14:paraId="62205EFE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- контроль вводимой информации;</w:t>
      </w:r>
    </w:p>
    <w:p w14:paraId="0EE92EC3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- разграничение прав доступа;</w:t>
      </w:r>
    </w:p>
    <w:p w14:paraId="22B3A551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- защиту от несанкционированного доступа посредством паролей;</w:t>
      </w:r>
    </w:p>
    <w:p w14:paraId="60D9C9EC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- возможность резервного копирования.</w:t>
      </w:r>
    </w:p>
    <w:p w14:paraId="732E374A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5.3. Условия эксплуатации</w:t>
      </w:r>
    </w:p>
    <w:p w14:paraId="1CE52A54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[Описание требований к персоналу, условиям работы]</w:t>
      </w:r>
    </w:p>
    <w:p w14:paraId="6BFCEBDD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5.4. Требования к составу и параметрам технических средств</w:t>
      </w:r>
    </w:p>
    <w:p w14:paraId="2868789D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[Требования к ПК, периферийному оборудованию]</w:t>
      </w:r>
    </w:p>
    <w:p w14:paraId="3E5DB0E7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5.5. Требования к информационной и программной совместимости</w:t>
      </w:r>
    </w:p>
    <w:p w14:paraId="7A6325B4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[Требования к ОС, СУБД, языкам программирования]</w:t>
      </w:r>
    </w:p>
    <w:p w14:paraId="4D9FB157" w14:textId="2D3BEDF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6. Технико-экономические показатели</w:t>
      </w:r>
    </w:p>
    <w:p w14:paraId="33F8638F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[Ориентировочная экономическая эффективность, предполагаемое использование]</w:t>
      </w:r>
    </w:p>
    <w:p w14:paraId="17EFA373" w14:textId="7442BCAE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7. Стадии и этапы разработки</w:t>
      </w:r>
    </w:p>
    <w:p w14:paraId="3D01F9DA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[Перечень стадий и этапов с указанием сроков]</w:t>
      </w:r>
    </w:p>
    <w:p w14:paraId="5C279A6D" w14:textId="13895755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8. Порядок контроля и приёмки</w:t>
      </w:r>
    </w:p>
    <w:p w14:paraId="765C33DE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A3EB78B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lastRenderedPageBreak/>
        <w:t>[Описание процедуры приёмки]</w:t>
      </w:r>
    </w:p>
    <w:p w14:paraId="1ABE74AC" w14:textId="5DF1A046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Требования к отчёту</w:t>
      </w:r>
    </w:p>
    <w:p w14:paraId="559974AD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Отчёт по лабораторной работе должен содержать:</w:t>
      </w:r>
    </w:p>
    <w:p w14:paraId="46E0A6AD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1. Титульный лист.</w:t>
      </w:r>
    </w:p>
    <w:p w14:paraId="33671E47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2. Условие задачи.</w:t>
      </w:r>
    </w:p>
    <w:p w14:paraId="1601650F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3. Порядок выполнения.</w:t>
      </w:r>
    </w:p>
    <w:p w14:paraId="4E8EAD11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4. Приложение: разработанное техническое задание на программный продукт.</w:t>
      </w:r>
    </w:p>
    <w:p w14:paraId="4F3AB19E" w14:textId="71AB28B5" w:rsidR="00920F65" w:rsidRPr="00920F65" w:rsidRDefault="00920F65" w:rsidP="00920F65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20F65">
        <w:rPr>
          <w:rFonts w:ascii="Times New Roman" w:hAnsi="Times New Roman" w:cs="Times New Roman"/>
          <w:b/>
          <w:bCs/>
          <w:sz w:val="28"/>
          <w:szCs w:val="28"/>
        </w:rPr>
        <w:t>Контрольные вопросы</w:t>
      </w:r>
    </w:p>
    <w:p w14:paraId="7B832133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1. Что такое жизненный цикл программного продукта?</w:t>
      </w:r>
    </w:p>
    <w:p w14:paraId="709DA5FF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2. Дайте определение модели жизненного цикла ПО.</w:t>
      </w:r>
    </w:p>
    <w:p w14:paraId="6AF62D3B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3. Приведите этапы разработки программного средства.</w:t>
      </w:r>
    </w:p>
    <w:p w14:paraId="01322B8C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4. Какие этапы включает в себя модель ЖЦ ПС согласно ГОСТ 19.102-77?</w:t>
      </w:r>
    </w:p>
    <w:p w14:paraId="7CBD37C1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5. Что включает в себя этап предпроектного исследования?</w:t>
      </w:r>
    </w:p>
    <w:p w14:paraId="0210D32A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6. Перечислите функциональные требования к программному продукту.</w:t>
      </w:r>
    </w:p>
    <w:p w14:paraId="5A81AE6D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7. Перечислите эксплуатационные требования к программному продукту.</w:t>
      </w:r>
    </w:p>
    <w:p w14:paraId="3C0D5FF8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8. Перечислите правила разработки технического задания.</w:t>
      </w:r>
    </w:p>
    <w:p w14:paraId="68278BCD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9. Назовите основные разделы технического задания.</w:t>
      </w:r>
    </w:p>
    <w:p w14:paraId="502B2817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10. В каких отношениях находятся заказчик и разработчик при выработке требований к программному средству?</w:t>
      </w:r>
    </w:p>
    <w:p w14:paraId="22ADD46C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1BAF374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---</w:t>
      </w:r>
    </w:p>
    <w:p w14:paraId="7C1A4FCD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8746131" w14:textId="623F2351" w:rsidR="00920F65" w:rsidRPr="00920F65" w:rsidRDefault="00920F65" w:rsidP="00920F65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20F65">
        <w:rPr>
          <w:rFonts w:ascii="Times New Roman" w:hAnsi="Times New Roman" w:cs="Times New Roman"/>
          <w:b/>
          <w:bCs/>
          <w:sz w:val="28"/>
          <w:szCs w:val="28"/>
        </w:rPr>
        <w:t xml:space="preserve"> 3.3 Лабораторная работа № 3</w:t>
      </w:r>
    </w:p>
    <w:p w14:paraId="68BF604F" w14:textId="5E9FF279" w:rsidR="00920F65" w:rsidRPr="00920F65" w:rsidRDefault="00920F65" w:rsidP="00920F65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20F65">
        <w:rPr>
          <w:rFonts w:ascii="Times New Roman" w:hAnsi="Times New Roman" w:cs="Times New Roman"/>
          <w:b/>
          <w:bCs/>
          <w:sz w:val="28"/>
          <w:szCs w:val="28"/>
        </w:rPr>
        <w:t>Разработка эскизного проекта. Построение диаграмм потоков данных и моделей данных</w:t>
      </w:r>
    </w:p>
    <w:p w14:paraId="10DE9E07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7613887" w14:textId="02967F1D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Цель работы: Научиться создавать формальные модели и на их основе определять спецификации разрабатываемого программного обеспечения.</w:t>
      </w:r>
    </w:p>
    <w:p w14:paraId="76D842CA" w14:textId="5F4C1CBC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Теоретические сведения</w:t>
      </w:r>
    </w:p>
    <w:p w14:paraId="618743C8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D402800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lastRenderedPageBreak/>
        <w:t>Разработка программного обеспечения начинается с анализа требований к нему. В результате анализа получают спецификации разрабатываемого программного обеспечения, строят общую модель его взаимодействия с пользователем или другими программами и конкретизируют его основные функции.</w:t>
      </w:r>
    </w:p>
    <w:p w14:paraId="7F189EC6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При структурном подходе к программированию на этапе анализа и определения спецификаций разрабатывают три типа моделей: модели функций, модели данных и модели потоков данных.</w:t>
      </w:r>
    </w:p>
    <w:p w14:paraId="25377501" w14:textId="78147155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Диаграммы потоков данных (DFD)</w:t>
      </w:r>
    </w:p>
    <w:p w14:paraId="4E2D226E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DFD позволяет описать требуемое поведение системы в виде совокупности процессов, взаимодействующих посредством связывающих их потоков данных. Основные элементы DFD:</w:t>
      </w:r>
    </w:p>
    <w:p w14:paraId="6099618A" w14:textId="70E37C8D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- Внешняя сущность — объект, являющийся поставщиком и/или получателем информации (например, «заказчик», «банк»).</w:t>
      </w:r>
    </w:p>
    <w:p w14:paraId="773FDD8C" w14:textId="1D0DC8E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- Процесс — преобразование входных потоков данных в выходные.</w:t>
      </w:r>
    </w:p>
    <w:p w14:paraId="68232BB5" w14:textId="35A70B0C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- Накопитель (хранилище) данных — приспособление для хранения информации.</w:t>
      </w:r>
    </w:p>
    <w:p w14:paraId="2850B5AB" w14:textId="40C7EFF0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- Поток данных — канал передачи данных от источника к приёмнику.</w:t>
      </w:r>
    </w:p>
    <w:p w14:paraId="71E511CB" w14:textId="033D9DBB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Диаграммы «сущность—связь» (ERD)</w:t>
      </w:r>
    </w:p>
    <w:p w14:paraId="224C75F7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ERD описывают информационное пространство, в рамках которого реализуются процессы объекта предметной области. Основные элементы:</w:t>
      </w:r>
    </w:p>
    <w:p w14:paraId="0A1B8AE5" w14:textId="2D0F05B2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- Сущность — объект, информация о котором хранится в системе.</w:t>
      </w:r>
    </w:p>
    <w:p w14:paraId="5DAC19EE" w14:textId="056C291D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- Атрибут — характеристика сущности.</w:t>
      </w:r>
    </w:p>
    <w:p w14:paraId="2E6B95C8" w14:textId="2A68DB13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- Связь — отношение между сущностями.</w:t>
      </w:r>
    </w:p>
    <w:p w14:paraId="5B035278" w14:textId="5DB3BA0F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Словарь данных</w:t>
      </w:r>
    </w:p>
    <w:p w14:paraId="2178A6F6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Словарь данных содержит описание всех потоков и накопителей данных, взаимосвязь отдельных элементов потоков и накопителей данных.</w:t>
      </w:r>
    </w:p>
    <w:p w14:paraId="0FADE9EA" w14:textId="371D7785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Порядок выполнения работы</w:t>
      </w:r>
    </w:p>
    <w:p w14:paraId="1F927B2B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1. На основе технического задания из лабораторной работы № 2 выполнить анализ функциональных и эксплуатационных требований к программному продукту.</w:t>
      </w:r>
    </w:p>
    <w:p w14:paraId="518BDD3D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2. Определить основные технические решения (выбор языка программирования, структура программного продукта, состав функций ПП, режимы функционирования).</w:t>
      </w:r>
    </w:p>
    <w:p w14:paraId="7DB344F9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lastRenderedPageBreak/>
        <w:t>3. Построить диаграммы потоков данных (DFD) для проектируемой программной системы.</w:t>
      </w:r>
    </w:p>
    <w:p w14:paraId="616A0029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4. Построить диаграмму «сущность—связь» (ERD) для моделирования структур данных.</w:t>
      </w:r>
    </w:p>
    <w:p w14:paraId="3A9520E7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5. Создать словарь данных.</w:t>
      </w:r>
    </w:p>
    <w:p w14:paraId="061C0900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6. Оформить результаты проектирования в виде эскизного проекта.</w:t>
      </w:r>
    </w:p>
    <w:p w14:paraId="06FBF1BD" w14:textId="21C03D31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Правила построения DFD-диаграмм:</w:t>
      </w:r>
    </w:p>
    <w:p w14:paraId="5A4D0663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- Размещать на каждой диаграмме от 3 до 7 процессов.</w:t>
      </w:r>
    </w:p>
    <w:p w14:paraId="57FAEF09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- Избегать несущественных на данном уровне деталей.</w:t>
      </w:r>
    </w:p>
    <w:p w14:paraId="50B11BC3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- Декомпозицию потоков данных выполнять одновременно с декомпозицией процессов.</w:t>
      </w:r>
    </w:p>
    <w:p w14:paraId="3582EC78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- Имена процессов должны быть глаголами или глагольными существительными.</w:t>
      </w:r>
    </w:p>
    <w:p w14:paraId="7AB68F42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- Имена потоков должны быть названиями документов или групп документов.</w:t>
      </w:r>
    </w:p>
    <w:p w14:paraId="2762B146" w14:textId="5C6A5469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Пример эскизного проекта для ИС «Книжный магазин»:</w:t>
      </w:r>
    </w:p>
    <w:p w14:paraId="3F52B782" w14:textId="71C1E138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Основные технические решения</w:t>
      </w:r>
    </w:p>
    <w:p w14:paraId="15C37EFA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Программная система «Книжный магазин» будет представлять собой систему поиска книг в каталоге и оповещения покупателя о наличии или поступлении необходимых ему книг.</w:t>
      </w:r>
    </w:p>
    <w:p w14:paraId="5EB79B40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Система будет взаимодействовать с реляционной базой данных, представляющей собой набор связанных между собой таблиц в формате Microsoft Access.</w:t>
      </w:r>
    </w:p>
    <w:p w14:paraId="58051EFC" w14:textId="71B9CDBE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Структура базы данных:</w:t>
      </w:r>
    </w:p>
    <w:p w14:paraId="43CF2BF5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- Информация о покупателях: Ф.И.О., E-mail, Контактный телефон</w:t>
      </w:r>
    </w:p>
    <w:p w14:paraId="7DD631DD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- Заявки покупателей: Список требуемых книг (Наименование, Автор, Издание, Год издания, Количество)</w:t>
      </w:r>
    </w:p>
    <w:p w14:paraId="1D43DFA7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- Информация о книгах: Наименование, Автор, Издание, Год издания, ISBN номер, Количество</w:t>
      </w:r>
    </w:p>
    <w:p w14:paraId="08D4402B" w14:textId="0915A6E4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Функции системы:</w:t>
      </w:r>
    </w:p>
    <w:p w14:paraId="2AAE3EA7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- Просмотр записей базы данных (в том числе с использованием фильтров)</w:t>
      </w:r>
    </w:p>
    <w:p w14:paraId="79A64FE0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- Добавление новых записей</w:t>
      </w:r>
    </w:p>
    <w:p w14:paraId="7C5341F4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- Редактирование записей</w:t>
      </w:r>
    </w:p>
    <w:p w14:paraId="211617F7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lastRenderedPageBreak/>
        <w:t>- Удаление записей</w:t>
      </w:r>
    </w:p>
    <w:p w14:paraId="67A22EFA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 xml:space="preserve">- Оповещение покупателя о наличии требуемых книг по </w:t>
      </w:r>
      <w:proofErr w:type="spellStart"/>
      <w:r w:rsidRPr="00920F65">
        <w:rPr>
          <w:rFonts w:ascii="Times New Roman" w:hAnsi="Times New Roman" w:cs="Times New Roman"/>
          <w:sz w:val="28"/>
          <w:szCs w:val="28"/>
        </w:rPr>
        <w:t>e-mail</w:t>
      </w:r>
      <w:proofErr w:type="spellEnd"/>
    </w:p>
    <w:p w14:paraId="53F11B44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- Поиск по каталогу и определение количества требуемых книг на складе</w:t>
      </w:r>
    </w:p>
    <w:p w14:paraId="63AFCF80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- Вывод отчёта о результатах поиска</w:t>
      </w:r>
    </w:p>
    <w:p w14:paraId="3B5B8CAA" w14:textId="674D2F69" w:rsidR="00920F65" w:rsidRPr="00920F65" w:rsidRDefault="00920F65" w:rsidP="00920F6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20F65">
        <w:rPr>
          <w:rFonts w:ascii="Times New Roman" w:hAnsi="Times New Roman" w:cs="Times New Roman"/>
          <w:b/>
          <w:bCs/>
          <w:sz w:val="28"/>
          <w:szCs w:val="28"/>
        </w:rPr>
        <w:t>Требования к отчёту</w:t>
      </w:r>
    </w:p>
    <w:p w14:paraId="4A1B1ABC" w14:textId="77777777" w:rsidR="00920F65" w:rsidRPr="00920F65" w:rsidRDefault="00920F65" w:rsidP="00920F6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20F65">
        <w:rPr>
          <w:rFonts w:ascii="Times New Roman" w:hAnsi="Times New Roman" w:cs="Times New Roman"/>
          <w:b/>
          <w:bCs/>
          <w:sz w:val="28"/>
          <w:szCs w:val="28"/>
        </w:rPr>
        <w:t>Отчёт по лабораторной работе должен содержать:</w:t>
      </w:r>
    </w:p>
    <w:p w14:paraId="251AA220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1. Титульный лист.</w:t>
      </w:r>
    </w:p>
    <w:p w14:paraId="09CA671E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2. Условие задачи.</w:t>
      </w:r>
    </w:p>
    <w:p w14:paraId="34E293EF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3. Порядок выполнения.</w:t>
      </w:r>
    </w:p>
    <w:p w14:paraId="73520DD7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4. Результаты проектирования:</w:t>
      </w:r>
    </w:p>
    <w:p w14:paraId="2DE9DF07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 xml:space="preserve">   - Построенная DFD-модель и её описание</w:t>
      </w:r>
    </w:p>
    <w:p w14:paraId="001DD501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 xml:space="preserve">   - Построенная модель данных (ERD) и её описание</w:t>
      </w:r>
    </w:p>
    <w:p w14:paraId="13814974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 xml:space="preserve">   - Словарь данных</w:t>
      </w:r>
    </w:p>
    <w:p w14:paraId="61EBA28F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5. Приложение: разработанный эскизный проект на программный продукт.</w:t>
      </w:r>
    </w:p>
    <w:p w14:paraId="27C831BB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628A08F" w14:textId="60801DD9" w:rsidR="00920F65" w:rsidRPr="00920F65" w:rsidRDefault="00920F65" w:rsidP="00920F6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20F65">
        <w:rPr>
          <w:rFonts w:ascii="Times New Roman" w:hAnsi="Times New Roman" w:cs="Times New Roman"/>
          <w:b/>
          <w:bCs/>
          <w:sz w:val="28"/>
          <w:szCs w:val="28"/>
        </w:rPr>
        <w:t>Контрольные вопросы</w:t>
      </w:r>
    </w:p>
    <w:p w14:paraId="1FA46EAF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236F629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1. Назовите основные модели ЖЦ ПС.</w:t>
      </w:r>
    </w:p>
    <w:p w14:paraId="118E3A6B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2. Назовите этапы разработки программного обеспечения.</w:t>
      </w:r>
    </w:p>
    <w:p w14:paraId="1863E534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3. Перечислите основные составляющие эскизного проекта.</w:t>
      </w:r>
    </w:p>
    <w:p w14:paraId="4B5CCD90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4. Для чего применяют моделирование при разработке ПС?</w:t>
      </w:r>
    </w:p>
    <w:p w14:paraId="4246E6B4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5. Какие диаграммы используются при проектировании программного обеспечения?</w:t>
      </w:r>
    </w:p>
    <w:p w14:paraId="350D559E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6. Что представляет собой DFD-диаграмма?</w:t>
      </w:r>
    </w:p>
    <w:p w14:paraId="5B9A5A26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7. Что представляет собой ERD-диаграмма?</w:t>
      </w:r>
    </w:p>
    <w:p w14:paraId="4B815625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8. Для чего используют DFD-диаграммы?</w:t>
      </w:r>
    </w:p>
    <w:p w14:paraId="3BD2AA53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9. Для чего используют ERD-диаграммы?</w:t>
      </w:r>
    </w:p>
    <w:p w14:paraId="1BDD06AD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10. Что такое спецификация процесса?</w:t>
      </w:r>
    </w:p>
    <w:p w14:paraId="0955CA22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7C28FDE" w14:textId="000C1489" w:rsidR="00920F65" w:rsidRPr="00FA4F14" w:rsidRDefault="00920F65" w:rsidP="00920F65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A4F14">
        <w:rPr>
          <w:rFonts w:ascii="Times New Roman" w:hAnsi="Times New Roman" w:cs="Times New Roman"/>
          <w:b/>
          <w:bCs/>
          <w:sz w:val="28"/>
          <w:szCs w:val="28"/>
        </w:rPr>
        <w:lastRenderedPageBreak/>
        <w:t>4. ОЦЕНОЧНЫЕ МАТЕРИАЛЫ (ОЦЕНОЧНЫЕ СРЕДСТВА)</w:t>
      </w:r>
    </w:p>
    <w:p w14:paraId="0E1608CD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E5C4915" w14:textId="2B3ABBC2" w:rsidR="00920F65" w:rsidRPr="00FA4F14" w:rsidRDefault="00920F65" w:rsidP="00920F65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A4F14">
        <w:rPr>
          <w:rFonts w:ascii="Times New Roman" w:hAnsi="Times New Roman" w:cs="Times New Roman"/>
          <w:b/>
          <w:bCs/>
          <w:sz w:val="28"/>
          <w:szCs w:val="28"/>
        </w:rPr>
        <w:t xml:space="preserve"> 4.1 Вопросы к зачёту с оценкой</w:t>
      </w:r>
    </w:p>
    <w:p w14:paraId="21B7E399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1. Основные недостатки применения структурного подхода к организации и управлению финансово-хозяйственной деятельностью.</w:t>
      </w:r>
    </w:p>
    <w:p w14:paraId="26A329D1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2. Содержание процессного подхода к организации и управлению деятельностью предприятием.</w:t>
      </w:r>
    </w:p>
    <w:p w14:paraId="5C880A78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3. Типы клиентов бизнес-процесса.</w:t>
      </w:r>
    </w:p>
    <w:p w14:paraId="6A068BBC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4. Общие показатели оценки эффективности бизнес-процессов.</w:t>
      </w:r>
    </w:p>
    <w:p w14:paraId="182BABF4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5. Моделирование бизнес-процессов как эффективное средство поиска путей оптимизации деятельности компании.</w:t>
      </w:r>
    </w:p>
    <w:p w14:paraId="5E705E65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6. Реинжиниринг бизнес-процессов.</w:t>
      </w:r>
    </w:p>
    <w:p w14:paraId="17E22FB8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7. Классы бизнес-процессов.</w:t>
      </w:r>
    </w:p>
    <w:p w14:paraId="5B4D7651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8. Этапы описания бизнес-процессов.</w:t>
      </w:r>
    </w:p>
    <w:p w14:paraId="45C0DE69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9. Внутренние и внешние бизнес-процессы.</w:t>
      </w:r>
    </w:p>
    <w:p w14:paraId="13214BF2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10. Основные принципы бизнес-процессов.</w:t>
      </w:r>
    </w:p>
    <w:p w14:paraId="7F6B48AB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11. Качественные и количественные показатели бизнес-процессов.</w:t>
      </w:r>
    </w:p>
    <w:p w14:paraId="51CFCC72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12. Типы бизнес-процессов.</w:t>
      </w:r>
    </w:p>
    <w:p w14:paraId="2BE302DD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13. Типовая структура бизнес-процессов управления как стандартная цепочка управленческого цикла.</w:t>
      </w:r>
    </w:p>
    <w:p w14:paraId="3EF19CC5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14. Бизнес-процессы управления.</w:t>
      </w:r>
    </w:p>
    <w:p w14:paraId="56180C27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15. Бизнес-процессы развития.</w:t>
      </w:r>
    </w:p>
    <w:p w14:paraId="73972528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16. Дерево бизнес-процессов компании.</w:t>
      </w:r>
    </w:p>
    <w:p w14:paraId="08796C71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17. Основные этапы реинжиниринга.</w:t>
      </w:r>
    </w:p>
    <w:p w14:paraId="3541D6BC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18. Показатели эффективности бизнес-процессов.</w:t>
      </w:r>
    </w:p>
    <w:p w14:paraId="39D7C02A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19. Эволюционный реинжиниринг.</w:t>
      </w:r>
    </w:p>
    <w:p w14:paraId="24F3EB3E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20. Революционный реинжиниринг.</w:t>
      </w:r>
    </w:p>
    <w:p w14:paraId="3C947726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21. Основные принципы реинжиниринга бизнес-процессов.</w:t>
      </w:r>
    </w:p>
    <w:p w14:paraId="26ABCD8A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22. Регламентация бизнес-процессов.</w:t>
      </w:r>
    </w:p>
    <w:p w14:paraId="27F8EDB8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23. Важнейшие элементы системы стандартизации бизнес-процессов.</w:t>
      </w:r>
    </w:p>
    <w:p w14:paraId="13C4635E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lastRenderedPageBreak/>
        <w:t>24. Процедура (методика) управления нормативно-методическими документами (НМД) внутреннего происхождения.</w:t>
      </w:r>
    </w:p>
    <w:p w14:paraId="7024D77A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25. Автоматизация бизнес-процессов.</w:t>
      </w:r>
    </w:p>
    <w:p w14:paraId="506B445A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 xml:space="preserve">26. Процессы и закон </w:t>
      </w:r>
      <w:proofErr w:type="spellStart"/>
      <w:r w:rsidRPr="00920F65">
        <w:rPr>
          <w:rFonts w:ascii="Times New Roman" w:hAnsi="Times New Roman" w:cs="Times New Roman"/>
          <w:sz w:val="28"/>
          <w:szCs w:val="28"/>
        </w:rPr>
        <w:t>Сарбэйнса</w:t>
      </w:r>
      <w:proofErr w:type="spellEnd"/>
      <w:r w:rsidRPr="00920F65">
        <w:rPr>
          <w:rFonts w:ascii="Times New Roman" w:hAnsi="Times New Roman" w:cs="Times New Roman"/>
          <w:sz w:val="28"/>
          <w:szCs w:val="28"/>
        </w:rPr>
        <w:t>-Оксли.</w:t>
      </w:r>
    </w:p>
    <w:p w14:paraId="3E2A133A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27. Зрелость бизнес-процессов. Проблематика управления бизнес-процессами.</w:t>
      </w:r>
    </w:p>
    <w:p w14:paraId="6F306C70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28. Что такое жизненный цикл программного продукта?</w:t>
      </w:r>
    </w:p>
    <w:p w14:paraId="2FBCF2C2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 xml:space="preserve">29. Модели жизненного цикла ПО (каскадная, итеративная, спиральная, </w:t>
      </w:r>
      <w:proofErr w:type="spellStart"/>
      <w:r w:rsidRPr="00920F65">
        <w:rPr>
          <w:rFonts w:ascii="Times New Roman" w:hAnsi="Times New Roman" w:cs="Times New Roman"/>
          <w:sz w:val="28"/>
          <w:szCs w:val="28"/>
        </w:rPr>
        <w:t>Agile</w:t>
      </w:r>
      <w:proofErr w:type="spellEnd"/>
      <w:r w:rsidRPr="00920F65">
        <w:rPr>
          <w:rFonts w:ascii="Times New Roman" w:hAnsi="Times New Roman" w:cs="Times New Roman"/>
          <w:sz w:val="28"/>
          <w:szCs w:val="28"/>
        </w:rPr>
        <w:t>).</w:t>
      </w:r>
    </w:p>
    <w:p w14:paraId="7EB9CFDE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30. Этапы разработки программного средства.</w:t>
      </w:r>
    </w:p>
    <w:p w14:paraId="39687E38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31. Методология функционального моделирования IDEF0.</w:t>
      </w:r>
    </w:p>
    <w:p w14:paraId="78BF0CDF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32. Основные элементы IDEF0-диаграммы.</w:t>
      </w:r>
    </w:p>
    <w:p w14:paraId="545DC1BE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33. Модели AS-IS и TO-BE.</w:t>
      </w:r>
    </w:p>
    <w:p w14:paraId="2BDE843F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34. Структурный подход к разработке программного обеспечения.</w:t>
      </w:r>
    </w:p>
    <w:p w14:paraId="12841FC9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35. Предпроектное исследование предметной области.</w:t>
      </w:r>
    </w:p>
    <w:p w14:paraId="71C40CA7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36. Техническое задание: структура и содержание.</w:t>
      </w:r>
    </w:p>
    <w:p w14:paraId="09264A13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37. Требования к функциональным характеристикам ПО.</w:t>
      </w:r>
    </w:p>
    <w:p w14:paraId="1CF4617E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38. Требования к надёжности ПО.</w:t>
      </w:r>
    </w:p>
    <w:p w14:paraId="664CE727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39. Условия эксплуатации ПО.</w:t>
      </w:r>
    </w:p>
    <w:p w14:paraId="2F4CAED7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40. Требования к информационной и программной совместимости.</w:t>
      </w:r>
    </w:p>
    <w:p w14:paraId="2BDC489F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41. Стадии и этапы разработки ПО.</w:t>
      </w:r>
    </w:p>
    <w:p w14:paraId="3CDABF6C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42. Порядок контроля и приёмки ПО.</w:t>
      </w:r>
    </w:p>
    <w:p w14:paraId="2EEE6CE6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43. Диаграммы потоков данных (DFD): элементы и правила построения.</w:t>
      </w:r>
    </w:p>
    <w:p w14:paraId="0BD48528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44. Диаграммы «сущность—связь» (ERD): элементы и правила построения.</w:t>
      </w:r>
    </w:p>
    <w:p w14:paraId="7304FB96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45. Словарь данных: назначение и структура.</w:t>
      </w:r>
    </w:p>
    <w:p w14:paraId="2134A234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46. Этапы разработки эскизного проекта.</w:t>
      </w:r>
    </w:p>
    <w:p w14:paraId="7B3F7057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47. Спецификации процессов.</w:t>
      </w:r>
    </w:p>
    <w:p w14:paraId="4BC5B670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48. Основы управления проектами в MS Project.</w:t>
      </w:r>
    </w:p>
    <w:p w14:paraId="7AF4B1D6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49. Планирование ресурсов в MS Project.</w:t>
      </w:r>
    </w:p>
    <w:p w14:paraId="18576611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50. Управление рисками в проектировании бизнес-приложений.</w:t>
      </w:r>
    </w:p>
    <w:p w14:paraId="6BF34F73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03BCE3C" w14:textId="0741D972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lastRenderedPageBreak/>
        <w:t xml:space="preserve"> 4.2 Перечень видов оценочных средств</w:t>
      </w:r>
    </w:p>
    <w:p w14:paraId="2A6A7C8C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- Контрольные вопросы к лабораторным работам;</w:t>
      </w:r>
    </w:p>
    <w:p w14:paraId="5238C98B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- Контрольная работа;</w:t>
      </w:r>
    </w:p>
    <w:p w14:paraId="6798CCA9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- Тестовые задания;</w:t>
      </w:r>
    </w:p>
    <w:p w14:paraId="6BF05033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- Зачёт с оценкой.</w:t>
      </w:r>
    </w:p>
    <w:p w14:paraId="7D41A870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AE7D0E3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---</w:t>
      </w:r>
    </w:p>
    <w:p w14:paraId="0A458C94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92EC3C3" w14:textId="6A7C792C" w:rsidR="00920F65" w:rsidRPr="00FA4F14" w:rsidRDefault="00920F65" w:rsidP="00FA4F14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A4F14">
        <w:rPr>
          <w:rFonts w:ascii="Times New Roman" w:hAnsi="Times New Roman" w:cs="Times New Roman"/>
          <w:b/>
          <w:bCs/>
          <w:sz w:val="28"/>
          <w:szCs w:val="28"/>
        </w:rPr>
        <w:t>5. РАБОТА С ЛИТЕРАТУРОЙ И ИНФОРМАЦИОННЫМИ РЕСУРСАМИ</w:t>
      </w:r>
    </w:p>
    <w:p w14:paraId="0218D9F3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E6DE50B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Все письменные работы обучающихся оформляются в соответствии с «Правилами оформления письменных работ обучающихся для гуманитарных направлений подготовки» и «Правилами применения шаблонов оформления письменных работ обучающихся», утверждёнными приказом ректора.</w:t>
      </w:r>
    </w:p>
    <w:p w14:paraId="650A086B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В структурный элемент «Перечень использованных информационных ресурсов» включают перечень ссылочных ресурсов, которые приведены в тексте. Сведения о ресурсах следует располагать в порядке появления ссылок на ресурсы в тексте и нумеровать арабскими цифрами с точкой.</w:t>
      </w:r>
    </w:p>
    <w:p w14:paraId="76DA2D2B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Оформление перечня использованных информационных ресурсов должно быть выполнено в соответствии с правилами библиографического описания документов по ГОСТ Р 7.0.100.-2018.</w:t>
      </w:r>
    </w:p>
    <w:p w14:paraId="4B1E7742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При подборе необходимой литературы рекомендуется в первую очередь просмотреть каталоги и картотеки библиотеки вуза, электронных библиотек, провести поиск в телекоммуникационной сети Интернет. Необходимо определить круг библиографических источников, использовать справочную литературу, конспекты прослушанных лекций, специальные источники: научные монографии, статьи, сборники.</w:t>
      </w:r>
    </w:p>
    <w:p w14:paraId="16234601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Рекомендуется с самого начала изучения дисциплины вести личную библиографическую картотеку и тщательно заносить в неё сведения об изданиях. Составив список литературы, обучающийся может показать его преподавателю, который может отметить пропущенные работы, дать совет по вопросу последовательности ознакомления с подобранной литературой.</w:t>
      </w:r>
    </w:p>
    <w:p w14:paraId="624149C9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DB89169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lastRenderedPageBreak/>
        <w:t>С первых шагов изучения дисциплины рекомендуется приучить себя к выписке необходимого материала из литературных источников. Желательно составлять краткий конспект каждой изученной статьи, монографии. Это позволит накопить материал и облегчит дальнейшую работу при подготовке к лабораторным занятиям, зачёту и контрольной работе.</w:t>
      </w:r>
    </w:p>
    <w:p w14:paraId="2CAF70D7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188C025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---</w:t>
      </w:r>
    </w:p>
    <w:p w14:paraId="564035B0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8589081" w14:textId="346D0204" w:rsidR="00920F65" w:rsidRPr="00FA4F14" w:rsidRDefault="00920F65" w:rsidP="00920F65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A4F14">
        <w:rPr>
          <w:rFonts w:ascii="Times New Roman" w:hAnsi="Times New Roman" w:cs="Times New Roman"/>
          <w:b/>
          <w:bCs/>
          <w:sz w:val="28"/>
          <w:szCs w:val="28"/>
        </w:rPr>
        <w:t xml:space="preserve"> 6. УЧЕБНО-МЕТОДИЧЕСКОЕ И ПРОГРАММНО-ИНФОРМАЦИОННОЕ ОБЕСПЕЧЕНИЕ ДИСЦИПЛИНЫ</w:t>
      </w:r>
    </w:p>
    <w:p w14:paraId="78AC9075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F2ED26A" w14:textId="043FA756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 xml:space="preserve"> 6.1 Рекомендуемая литература</w:t>
      </w:r>
    </w:p>
    <w:p w14:paraId="124AF45E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08D750A" w14:textId="359AEBE1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6.1.1 Основная литература</w:t>
      </w:r>
    </w:p>
    <w:p w14:paraId="2DCFF7FF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c"/>
        <w:tblW w:w="10065" w:type="dxa"/>
        <w:tblInd w:w="-431" w:type="dxa"/>
        <w:tblLook w:val="04A0" w:firstRow="1" w:lastRow="0" w:firstColumn="1" w:lastColumn="0" w:noHBand="0" w:noVBand="1"/>
      </w:tblPr>
      <w:tblGrid>
        <w:gridCol w:w="852"/>
        <w:gridCol w:w="2060"/>
        <w:gridCol w:w="5027"/>
        <w:gridCol w:w="2126"/>
      </w:tblGrid>
      <w:tr w:rsidR="00FA4F14" w:rsidRPr="00FA4F14" w14:paraId="2B39039B" w14:textId="77777777" w:rsidTr="00FA4F14">
        <w:tc>
          <w:tcPr>
            <w:tcW w:w="852" w:type="dxa"/>
          </w:tcPr>
          <w:p w14:paraId="4F707A1C" w14:textId="77777777" w:rsidR="00FA4F14" w:rsidRPr="00FA4F14" w:rsidRDefault="00FA4F14" w:rsidP="00A44E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F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060" w:type="dxa"/>
          </w:tcPr>
          <w:p w14:paraId="2909747E" w14:textId="77777777" w:rsidR="00FA4F14" w:rsidRPr="00FA4F14" w:rsidRDefault="00FA4F14" w:rsidP="00A44E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F14">
              <w:rPr>
                <w:rFonts w:ascii="Times New Roman" w:hAnsi="Times New Roman" w:cs="Times New Roman"/>
                <w:sz w:val="28"/>
                <w:szCs w:val="28"/>
              </w:rPr>
              <w:t xml:space="preserve"> Авторы, составители </w:t>
            </w:r>
          </w:p>
        </w:tc>
        <w:tc>
          <w:tcPr>
            <w:tcW w:w="5027" w:type="dxa"/>
          </w:tcPr>
          <w:p w14:paraId="6AC6C3F6" w14:textId="77777777" w:rsidR="00FA4F14" w:rsidRPr="00FA4F14" w:rsidRDefault="00FA4F14" w:rsidP="00A44E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F14">
              <w:rPr>
                <w:rFonts w:ascii="Times New Roman" w:hAnsi="Times New Roman" w:cs="Times New Roman"/>
                <w:sz w:val="28"/>
                <w:szCs w:val="28"/>
              </w:rPr>
              <w:t xml:space="preserve"> Заглавие </w:t>
            </w:r>
          </w:p>
        </w:tc>
        <w:tc>
          <w:tcPr>
            <w:tcW w:w="2126" w:type="dxa"/>
          </w:tcPr>
          <w:p w14:paraId="6658AB6D" w14:textId="77777777" w:rsidR="00FA4F14" w:rsidRPr="00FA4F14" w:rsidRDefault="00FA4F14" w:rsidP="00A44E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F14">
              <w:rPr>
                <w:rFonts w:ascii="Times New Roman" w:hAnsi="Times New Roman" w:cs="Times New Roman"/>
                <w:sz w:val="28"/>
                <w:szCs w:val="28"/>
              </w:rPr>
              <w:t xml:space="preserve"> Издательство, год </w:t>
            </w:r>
          </w:p>
        </w:tc>
      </w:tr>
      <w:tr w:rsidR="00FA4F14" w:rsidRPr="00FA4F14" w14:paraId="20D9C446" w14:textId="77777777" w:rsidTr="00FA4F14">
        <w:tc>
          <w:tcPr>
            <w:tcW w:w="852" w:type="dxa"/>
          </w:tcPr>
          <w:p w14:paraId="1FC5F276" w14:textId="77777777" w:rsidR="00FA4F14" w:rsidRPr="00FA4F14" w:rsidRDefault="00FA4F14" w:rsidP="00A44E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F14">
              <w:rPr>
                <w:rFonts w:ascii="Times New Roman" w:hAnsi="Times New Roman" w:cs="Times New Roman"/>
                <w:sz w:val="28"/>
                <w:szCs w:val="28"/>
              </w:rPr>
              <w:t xml:space="preserve"> Л1.1 </w:t>
            </w:r>
          </w:p>
        </w:tc>
        <w:tc>
          <w:tcPr>
            <w:tcW w:w="2060" w:type="dxa"/>
          </w:tcPr>
          <w:p w14:paraId="07F36BBE" w14:textId="77777777" w:rsidR="00FA4F14" w:rsidRPr="00FA4F14" w:rsidRDefault="00FA4F14" w:rsidP="00A44E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F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A4F14">
              <w:rPr>
                <w:rFonts w:ascii="Times New Roman" w:hAnsi="Times New Roman" w:cs="Times New Roman"/>
                <w:sz w:val="28"/>
                <w:szCs w:val="28"/>
              </w:rPr>
              <w:t>Елиферов</w:t>
            </w:r>
            <w:proofErr w:type="spellEnd"/>
            <w:r w:rsidRPr="00FA4F14">
              <w:rPr>
                <w:rFonts w:ascii="Times New Roman" w:hAnsi="Times New Roman" w:cs="Times New Roman"/>
                <w:sz w:val="28"/>
                <w:szCs w:val="28"/>
              </w:rPr>
              <w:t xml:space="preserve"> В.Г., Репин В.В. </w:t>
            </w:r>
          </w:p>
        </w:tc>
        <w:tc>
          <w:tcPr>
            <w:tcW w:w="5027" w:type="dxa"/>
          </w:tcPr>
          <w:p w14:paraId="20790775" w14:textId="77777777" w:rsidR="00FA4F14" w:rsidRPr="00FA4F14" w:rsidRDefault="00FA4F14" w:rsidP="00A44E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F14">
              <w:rPr>
                <w:rFonts w:ascii="Times New Roman" w:hAnsi="Times New Roman" w:cs="Times New Roman"/>
                <w:sz w:val="28"/>
                <w:szCs w:val="28"/>
              </w:rPr>
              <w:t xml:space="preserve"> Бизнес-процессы: Регламентация и управление: Учебник </w:t>
            </w:r>
          </w:p>
        </w:tc>
        <w:tc>
          <w:tcPr>
            <w:tcW w:w="2126" w:type="dxa"/>
          </w:tcPr>
          <w:p w14:paraId="5E1FC627" w14:textId="77777777" w:rsidR="00FA4F14" w:rsidRPr="00FA4F14" w:rsidRDefault="00FA4F14" w:rsidP="00A44E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F14">
              <w:rPr>
                <w:rFonts w:ascii="Times New Roman" w:hAnsi="Times New Roman" w:cs="Times New Roman"/>
                <w:sz w:val="28"/>
                <w:szCs w:val="28"/>
              </w:rPr>
              <w:t xml:space="preserve"> Москва: ООО «Научно-издательский центр ИНФРА-М», 2024 </w:t>
            </w:r>
          </w:p>
        </w:tc>
      </w:tr>
      <w:tr w:rsidR="00FA4F14" w:rsidRPr="00FA4F14" w14:paraId="586B2802" w14:textId="77777777" w:rsidTr="00FA4F14">
        <w:tc>
          <w:tcPr>
            <w:tcW w:w="852" w:type="dxa"/>
          </w:tcPr>
          <w:p w14:paraId="341C9F68" w14:textId="77777777" w:rsidR="00FA4F14" w:rsidRPr="00FA4F14" w:rsidRDefault="00FA4F14" w:rsidP="00A44E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F14">
              <w:rPr>
                <w:rFonts w:ascii="Times New Roman" w:hAnsi="Times New Roman" w:cs="Times New Roman"/>
                <w:sz w:val="28"/>
                <w:szCs w:val="28"/>
              </w:rPr>
              <w:t xml:space="preserve"> Л1.2 </w:t>
            </w:r>
          </w:p>
        </w:tc>
        <w:tc>
          <w:tcPr>
            <w:tcW w:w="2060" w:type="dxa"/>
          </w:tcPr>
          <w:p w14:paraId="491C250F" w14:textId="77777777" w:rsidR="00FA4F14" w:rsidRPr="00FA4F14" w:rsidRDefault="00FA4F14" w:rsidP="00A44E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F14">
              <w:rPr>
                <w:rFonts w:ascii="Times New Roman" w:hAnsi="Times New Roman" w:cs="Times New Roman"/>
                <w:sz w:val="28"/>
                <w:szCs w:val="28"/>
              </w:rPr>
              <w:t xml:space="preserve"> Долганова, О.И. </w:t>
            </w:r>
          </w:p>
        </w:tc>
        <w:tc>
          <w:tcPr>
            <w:tcW w:w="5027" w:type="dxa"/>
          </w:tcPr>
          <w:p w14:paraId="57C686D7" w14:textId="77777777" w:rsidR="00FA4F14" w:rsidRPr="00FA4F14" w:rsidRDefault="00FA4F14" w:rsidP="00A44E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F14">
              <w:rPr>
                <w:rFonts w:ascii="Times New Roman" w:hAnsi="Times New Roman" w:cs="Times New Roman"/>
                <w:sz w:val="28"/>
                <w:szCs w:val="28"/>
              </w:rPr>
              <w:t xml:space="preserve"> Бизнес-процессы: анализ, моделирование, технологии совершенствования: Учебник </w:t>
            </w:r>
          </w:p>
        </w:tc>
        <w:tc>
          <w:tcPr>
            <w:tcW w:w="2126" w:type="dxa"/>
          </w:tcPr>
          <w:p w14:paraId="762FD080" w14:textId="77777777" w:rsidR="00FA4F14" w:rsidRPr="00FA4F14" w:rsidRDefault="00FA4F14" w:rsidP="00A44E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F14">
              <w:rPr>
                <w:rFonts w:ascii="Times New Roman" w:hAnsi="Times New Roman" w:cs="Times New Roman"/>
                <w:sz w:val="28"/>
                <w:szCs w:val="28"/>
              </w:rPr>
              <w:t xml:space="preserve"> Москва: </w:t>
            </w:r>
            <w:proofErr w:type="spellStart"/>
            <w:r w:rsidRPr="00FA4F14">
              <w:rPr>
                <w:rFonts w:ascii="Times New Roman" w:hAnsi="Times New Roman" w:cs="Times New Roman"/>
                <w:sz w:val="28"/>
                <w:szCs w:val="28"/>
              </w:rPr>
              <w:t>КноРус</w:t>
            </w:r>
            <w:proofErr w:type="spellEnd"/>
            <w:r w:rsidRPr="00FA4F14">
              <w:rPr>
                <w:rFonts w:ascii="Times New Roman" w:hAnsi="Times New Roman" w:cs="Times New Roman"/>
                <w:sz w:val="28"/>
                <w:szCs w:val="28"/>
              </w:rPr>
              <w:t xml:space="preserve">, 2025 </w:t>
            </w:r>
          </w:p>
        </w:tc>
      </w:tr>
      <w:tr w:rsidR="00FA4F14" w:rsidRPr="00FA4F14" w14:paraId="01E84A27" w14:textId="77777777" w:rsidTr="00FA4F14">
        <w:tc>
          <w:tcPr>
            <w:tcW w:w="852" w:type="dxa"/>
          </w:tcPr>
          <w:p w14:paraId="1EA47FBD" w14:textId="77777777" w:rsidR="00FA4F14" w:rsidRPr="00FA4F14" w:rsidRDefault="00FA4F14" w:rsidP="00A44E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F14">
              <w:rPr>
                <w:rFonts w:ascii="Times New Roman" w:hAnsi="Times New Roman" w:cs="Times New Roman"/>
                <w:sz w:val="28"/>
                <w:szCs w:val="28"/>
              </w:rPr>
              <w:t xml:space="preserve"> Л2.1 </w:t>
            </w:r>
          </w:p>
        </w:tc>
        <w:tc>
          <w:tcPr>
            <w:tcW w:w="2060" w:type="dxa"/>
          </w:tcPr>
          <w:p w14:paraId="27C52624" w14:textId="77777777" w:rsidR="00FA4F14" w:rsidRPr="00FA4F14" w:rsidRDefault="00FA4F14" w:rsidP="00A44E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F14">
              <w:rPr>
                <w:rFonts w:ascii="Times New Roman" w:hAnsi="Times New Roman" w:cs="Times New Roman"/>
                <w:sz w:val="28"/>
                <w:szCs w:val="28"/>
              </w:rPr>
              <w:t xml:space="preserve"> Майкл </w:t>
            </w:r>
            <w:proofErr w:type="spellStart"/>
            <w:r w:rsidRPr="00FA4F14">
              <w:rPr>
                <w:rFonts w:ascii="Times New Roman" w:hAnsi="Times New Roman" w:cs="Times New Roman"/>
                <w:sz w:val="28"/>
                <w:szCs w:val="28"/>
              </w:rPr>
              <w:t>Ротер</w:t>
            </w:r>
            <w:proofErr w:type="spellEnd"/>
            <w:r w:rsidRPr="00FA4F14">
              <w:rPr>
                <w:rFonts w:ascii="Times New Roman" w:hAnsi="Times New Roman" w:cs="Times New Roman"/>
                <w:sz w:val="28"/>
                <w:szCs w:val="28"/>
              </w:rPr>
              <w:t xml:space="preserve">, Джон Шук </w:t>
            </w:r>
          </w:p>
        </w:tc>
        <w:tc>
          <w:tcPr>
            <w:tcW w:w="5027" w:type="dxa"/>
          </w:tcPr>
          <w:p w14:paraId="5154FA8F" w14:textId="77777777" w:rsidR="00FA4F14" w:rsidRPr="00FA4F14" w:rsidRDefault="00FA4F14" w:rsidP="00A44E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F14">
              <w:rPr>
                <w:rFonts w:ascii="Times New Roman" w:hAnsi="Times New Roman" w:cs="Times New Roman"/>
                <w:sz w:val="28"/>
                <w:szCs w:val="28"/>
              </w:rPr>
              <w:t xml:space="preserve"> Учитесь видеть бизнес-процессы: построение карт потоков создания ценности </w:t>
            </w:r>
          </w:p>
        </w:tc>
        <w:tc>
          <w:tcPr>
            <w:tcW w:w="2126" w:type="dxa"/>
          </w:tcPr>
          <w:p w14:paraId="441D24BA" w14:textId="77777777" w:rsidR="00FA4F14" w:rsidRPr="00FA4F14" w:rsidRDefault="00FA4F14" w:rsidP="00A44E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F14">
              <w:rPr>
                <w:rFonts w:ascii="Times New Roman" w:hAnsi="Times New Roman" w:cs="Times New Roman"/>
                <w:sz w:val="28"/>
                <w:szCs w:val="28"/>
              </w:rPr>
              <w:t xml:space="preserve"> Москва: Альпина Паблишер, 2019 </w:t>
            </w:r>
          </w:p>
        </w:tc>
      </w:tr>
      <w:tr w:rsidR="00FA4F14" w:rsidRPr="00FA4F14" w14:paraId="62700825" w14:textId="77777777" w:rsidTr="00FA4F14">
        <w:tc>
          <w:tcPr>
            <w:tcW w:w="852" w:type="dxa"/>
          </w:tcPr>
          <w:p w14:paraId="66DB555A" w14:textId="77777777" w:rsidR="00FA4F14" w:rsidRPr="00FA4F14" w:rsidRDefault="00FA4F14" w:rsidP="00A44E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F14">
              <w:rPr>
                <w:rFonts w:ascii="Times New Roman" w:hAnsi="Times New Roman" w:cs="Times New Roman"/>
                <w:sz w:val="28"/>
                <w:szCs w:val="28"/>
              </w:rPr>
              <w:t xml:space="preserve"> Л2.2 </w:t>
            </w:r>
          </w:p>
        </w:tc>
        <w:tc>
          <w:tcPr>
            <w:tcW w:w="2060" w:type="dxa"/>
          </w:tcPr>
          <w:p w14:paraId="07665A88" w14:textId="77777777" w:rsidR="00FA4F14" w:rsidRPr="00FA4F14" w:rsidRDefault="00FA4F14" w:rsidP="00A44E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F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A4F14">
              <w:rPr>
                <w:rFonts w:ascii="Times New Roman" w:hAnsi="Times New Roman" w:cs="Times New Roman"/>
                <w:sz w:val="28"/>
                <w:szCs w:val="28"/>
              </w:rPr>
              <w:t>Гарнов</w:t>
            </w:r>
            <w:proofErr w:type="spellEnd"/>
            <w:r w:rsidRPr="00FA4F14">
              <w:rPr>
                <w:rFonts w:ascii="Times New Roman" w:hAnsi="Times New Roman" w:cs="Times New Roman"/>
                <w:sz w:val="28"/>
                <w:szCs w:val="28"/>
              </w:rPr>
              <w:t xml:space="preserve"> А.П., Краснобаева О.В. </w:t>
            </w:r>
          </w:p>
        </w:tc>
        <w:tc>
          <w:tcPr>
            <w:tcW w:w="5027" w:type="dxa"/>
          </w:tcPr>
          <w:p w14:paraId="7CABB80B" w14:textId="77777777" w:rsidR="00FA4F14" w:rsidRPr="00FA4F14" w:rsidRDefault="00FA4F14" w:rsidP="00A44E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F14">
              <w:rPr>
                <w:rFonts w:ascii="Times New Roman" w:hAnsi="Times New Roman" w:cs="Times New Roman"/>
                <w:sz w:val="28"/>
                <w:szCs w:val="28"/>
              </w:rPr>
              <w:t xml:space="preserve"> Инвестиционное проектирование: Учебное пособие </w:t>
            </w:r>
          </w:p>
        </w:tc>
        <w:tc>
          <w:tcPr>
            <w:tcW w:w="2126" w:type="dxa"/>
          </w:tcPr>
          <w:p w14:paraId="62C07761" w14:textId="77777777" w:rsidR="00FA4F14" w:rsidRPr="00FA4F14" w:rsidRDefault="00FA4F14" w:rsidP="00A44E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F14">
              <w:rPr>
                <w:rFonts w:ascii="Times New Roman" w:hAnsi="Times New Roman" w:cs="Times New Roman"/>
                <w:sz w:val="28"/>
                <w:szCs w:val="28"/>
              </w:rPr>
              <w:t xml:space="preserve"> Москва: ООО «Научно-издательский центр ИНФРА-М», 2022 </w:t>
            </w:r>
          </w:p>
        </w:tc>
      </w:tr>
    </w:tbl>
    <w:p w14:paraId="719072E3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D947004" w14:textId="59C4CA66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6.1.3 Методические разработки</w:t>
      </w:r>
    </w:p>
    <w:p w14:paraId="529A258A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21A68DE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A35F685" w14:textId="19033535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 xml:space="preserve"> 6.2 Перечень ресурсов информационно-телекоммуникационной сети «Интернет»</w:t>
      </w:r>
    </w:p>
    <w:p w14:paraId="033F3F7C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C733291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| Э1 | ЭБС «Лань» (https://e.lanbook.com) |</w:t>
      </w:r>
    </w:p>
    <w:p w14:paraId="5A67B932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| Э2 | ЭБС «ZNANIUM.COM» (http://znanium.com/) |</w:t>
      </w:r>
    </w:p>
    <w:p w14:paraId="58389FCF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| Э3 | Электронно-библиотечная система Донского государственного технического университета (https://ntb.donstu.ru/) |</w:t>
      </w:r>
    </w:p>
    <w:p w14:paraId="0F57B094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| Э4 | Справочная правовая система «КонсультантПлюс» - http://www.consultant.ru/ |</w:t>
      </w:r>
    </w:p>
    <w:p w14:paraId="321DD237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D166784" w14:textId="2B1CF71D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 xml:space="preserve"> 6.3 Перечень информационных технологий</w:t>
      </w:r>
    </w:p>
    <w:p w14:paraId="1F8DFD22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534D473" w14:textId="1BEFD8AD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6.3.1 Перечень программного обеспечения</w:t>
      </w:r>
    </w:p>
    <w:p w14:paraId="76C7041C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BF59930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20F65">
        <w:rPr>
          <w:rFonts w:ascii="Times New Roman" w:hAnsi="Times New Roman" w:cs="Times New Roman"/>
          <w:sz w:val="28"/>
          <w:szCs w:val="28"/>
          <w:lang w:val="en-US"/>
        </w:rPr>
        <w:t xml:space="preserve">| 6.3.1.1 | Microsoft 0365ProPlusOpenStudents </w:t>
      </w:r>
      <w:proofErr w:type="spellStart"/>
      <w:r w:rsidRPr="00920F65">
        <w:rPr>
          <w:rFonts w:ascii="Times New Roman" w:hAnsi="Times New Roman" w:cs="Times New Roman"/>
          <w:sz w:val="28"/>
          <w:szCs w:val="28"/>
          <w:lang w:val="en-US"/>
        </w:rPr>
        <w:t>ShrdSvr</w:t>
      </w:r>
      <w:proofErr w:type="spellEnd"/>
      <w:r w:rsidRPr="00920F65">
        <w:rPr>
          <w:rFonts w:ascii="Times New Roman" w:hAnsi="Times New Roman" w:cs="Times New Roman"/>
          <w:sz w:val="28"/>
          <w:szCs w:val="28"/>
          <w:lang w:val="en-US"/>
        </w:rPr>
        <w:t xml:space="preserve"> ALNG </w:t>
      </w:r>
      <w:proofErr w:type="spellStart"/>
      <w:r w:rsidRPr="00920F65">
        <w:rPr>
          <w:rFonts w:ascii="Times New Roman" w:hAnsi="Times New Roman" w:cs="Times New Roman"/>
          <w:sz w:val="28"/>
          <w:szCs w:val="28"/>
          <w:lang w:val="en-US"/>
        </w:rPr>
        <w:t>SubsVL</w:t>
      </w:r>
      <w:proofErr w:type="spellEnd"/>
      <w:r w:rsidRPr="00920F65">
        <w:rPr>
          <w:rFonts w:ascii="Times New Roman" w:hAnsi="Times New Roman" w:cs="Times New Roman"/>
          <w:sz w:val="28"/>
          <w:szCs w:val="28"/>
          <w:lang w:val="en-US"/>
        </w:rPr>
        <w:t xml:space="preserve"> OLV NL 1Mth </w:t>
      </w:r>
      <w:proofErr w:type="spellStart"/>
      <w:r w:rsidRPr="00920F65">
        <w:rPr>
          <w:rFonts w:ascii="Times New Roman" w:hAnsi="Times New Roman" w:cs="Times New Roman"/>
          <w:sz w:val="28"/>
          <w:szCs w:val="28"/>
          <w:lang w:val="en-US"/>
        </w:rPr>
        <w:t>Acdmc</w:t>
      </w:r>
      <w:proofErr w:type="spellEnd"/>
      <w:r w:rsidRPr="00920F6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0F65">
        <w:rPr>
          <w:rFonts w:ascii="Times New Roman" w:hAnsi="Times New Roman" w:cs="Times New Roman"/>
          <w:sz w:val="28"/>
          <w:szCs w:val="28"/>
          <w:lang w:val="en-US"/>
        </w:rPr>
        <w:t>Stdnt</w:t>
      </w:r>
      <w:proofErr w:type="spellEnd"/>
      <w:r w:rsidRPr="00920F65">
        <w:rPr>
          <w:rFonts w:ascii="Times New Roman" w:hAnsi="Times New Roman" w:cs="Times New Roman"/>
          <w:sz w:val="28"/>
          <w:szCs w:val="28"/>
          <w:lang w:val="en-US"/>
        </w:rPr>
        <w:t xml:space="preserve"> w/Faculty |</w:t>
      </w:r>
    </w:p>
    <w:p w14:paraId="28029963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20F65">
        <w:rPr>
          <w:rFonts w:ascii="Times New Roman" w:hAnsi="Times New Roman" w:cs="Times New Roman"/>
          <w:sz w:val="28"/>
          <w:szCs w:val="28"/>
          <w:lang w:val="en-US"/>
        </w:rPr>
        <w:t>|---------|------------------------------------------------------------------------------------------|</w:t>
      </w:r>
    </w:p>
    <w:p w14:paraId="06C3215E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20F65">
        <w:rPr>
          <w:rFonts w:ascii="Times New Roman" w:hAnsi="Times New Roman" w:cs="Times New Roman"/>
          <w:sz w:val="28"/>
          <w:szCs w:val="28"/>
          <w:lang w:val="en-US"/>
        </w:rPr>
        <w:t xml:space="preserve">| 6.3.1.2 | </w:t>
      </w:r>
      <w:proofErr w:type="spellStart"/>
      <w:r w:rsidRPr="00920F65">
        <w:rPr>
          <w:rFonts w:ascii="Times New Roman" w:hAnsi="Times New Roman" w:cs="Times New Roman"/>
          <w:sz w:val="28"/>
          <w:szCs w:val="28"/>
          <w:lang w:val="en-US"/>
        </w:rPr>
        <w:t>BPwin</w:t>
      </w:r>
      <w:proofErr w:type="spellEnd"/>
      <w:r w:rsidRPr="00920F65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Pr="00920F65">
        <w:rPr>
          <w:rFonts w:ascii="Times New Roman" w:hAnsi="Times New Roman" w:cs="Times New Roman"/>
          <w:sz w:val="28"/>
          <w:szCs w:val="28"/>
        </w:rPr>
        <w:t>функциональное</w:t>
      </w:r>
      <w:r w:rsidRPr="00920F6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20F65">
        <w:rPr>
          <w:rFonts w:ascii="Times New Roman" w:hAnsi="Times New Roman" w:cs="Times New Roman"/>
          <w:sz w:val="28"/>
          <w:szCs w:val="28"/>
        </w:rPr>
        <w:t>моделирование</w:t>
      </w:r>
      <w:r w:rsidRPr="00920F65">
        <w:rPr>
          <w:rFonts w:ascii="Times New Roman" w:hAnsi="Times New Roman" w:cs="Times New Roman"/>
          <w:sz w:val="28"/>
          <w:szCs w:val="28"/>
          <w:lang w:val="en-US"/>
        </w:rPr>
        <w:t xml:space="preserve"> IDEF0) |</w:t>
      </w:r>
    </w:p>
    <w:p w14:paraId="06E3C1AF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20F65">
        <w:rPr>
          <w:rFonts w:ascii="Times New Roman" w:hAnsi="Times New Roman" w:cs="Times New Roman"/>
          <w:sz w:val="28"/>
          <w:szCs w:val="28"/>
          <w:lang w:val="en-US"/>
        </w:rPr>
        <w:t>| 6.3.1.3 | Microsoft Project (</w:t>
      </w:r>
      <w:r w:rsidRPr="00920F65">
        <w:rPr>
          <w:rFonts w:ascii="Times New Roman" w:hAnsi="Times New Roman" w:cs="Times New Roman"/>
          <w:sz w:val="28"/>
          <w:szCs w:val="28"/>
        </w:rPr>
        <w:t>управление</w:t>
      </w:r>
      <w:r w:rsidRPr="00920F6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20F65">
        <w:rPr>
          <w:rFonts w:ascii="Times New Roman" w:hAnsi="Times New Roman" w:cs="Times New Roman"/>
          <w:sz w:val="28"/>
          <w:szCs w:val="28"/>
        </w:rPr>
        <w:t>проектами</w:t>
      </w:r>
      <w:r w:rsidRPr="00920F65">
        <w:rPr>
          <w:rFonts w:ascii="Times New Roman" w:hAnsi="Times New Roman" w:cs="Times New Roman"/>
          <w:sz w:val="28"/>
          <w:szCs w:val="28"/>
          <w:lang w:val="en-US"/>
        </w:rPr>
        <w:t>) |</w:t>
      </w:r>
    </w:p>
    <w:p w14:paraId="6A8A0254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 xml:space="preserve">| 6.3.1.4 | </w:t>
      </w:r>
      <w:proofErr w:type="spellStart"/>
      <w:r w:rsidRPr="00920F65">
        <w:rPr>
          <w:rFonts w:ascii="Times New Roman" w:hAnsi="Times New Roman" w:cs="Times New Roman"/>
          <w:sz w:val="28"/>
          <w:szCs w:val="28"/>
        </w:rPr>
        <w:t>ERwin</w:t>
      </w:r>
      <w:proofErr w:type="spellEnd"/>
      <w:r w:rsidRPr="00920F65">
        <w:rPr>
          <w:rFonts w:ascii="Times New Roman" w:hAnsi="Times New Roman" w:cs="Times New Roman"/>
          <w:sz w:val="28"/>
          <w:szCs w:val="28"/>
        </w:rPr>
        <w:t xml:space="preserve"> или аналог (моделирование данных) |</w:t>
      </w:r>
    </w:p>
    <w:p w14:paraId="4B8853B7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8006F58" w14:textId="607E593B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6.3.2 Перечень информационных справочных систем, профессиональные базы данных</w:t>
      </w:r>
    </w:p>
    <w:p w14:paraId="53BC50F8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A7B174D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| 6.3.2.1 | «КонсультантПлюс» - http://www.consultant.ru/ |</w:t>
      </w:r>
    </w:p>
    <w:p w14:paraId="5F39E3AD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| 6.3.2.2 | Научно-техническая библиотека ДГТУ - https://ntb.donstu.ru/ |</w:t>
      </w:r>
    </w:p>
    <w:p w14:paraId="4AE043AE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| 6.3.2.3 | Электронная система нормативно-технической информации «</w:t>
      </w:r>
      <w:proofErr w:type="spellStart"/>
      <w:r w:rsidRPr="00920F65">
        <w:rPr>
          <w:rFonts w:ascii="Times New Roman" w:hAnsi="Times New Roman" w:cs="Times New Roman"/>
          <w:sz w:val="28"/>
          <w:szCs w:val="28"/>
        </w:rPr>
        <w:t>Техэксперт</w:t>
      </w:r>
      <w:proofErr w:type="spellEnd"/>
      <w:r w:rsidRPr="00920F65">
        <w:rPr>
          <w:rFonts w:ascii="Times New Roman" w:hAnsi="Times New Roman" w:cs="Times New Roman"/>
          <w:sz w:val="28"/>
          <w:szCs w:val="28"/>
        </w:rPr>
        <w:t>» - http://www.cntd.ru/ |</w:t>
      </w:r>
    </w:p>
    <w:p w14:paraId="18915044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A7BC8E8" w14:textId="16D2655D" w:rsidR="00920F65" w:rsidRPr="00FA4F14" w:rsidRDefault="00920F65" w:rsidP="00920F65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A4F14">
        <w:rPr>
          <w:rFonts w:ascii="Times New Roman" w:hAnsi="Times New Roman" w:cs="Times New Roman"/>
          <w:b/>
          <w:bCs/>
          <w:sz w:val="28"/>
          <w:szCs w:val="28"/>
        </w:rPr>
        <w:lastRenderedPageBreak/>
        <w:t>7. РЕКОМЕНДАЦИИ ПО ВЫПОЛНЕНИЮ КОНТРОЛЬНОЙ РАБОТЫ</w:t>
      </w:r>
    </w:p>
    <w:p w14:paraId="19D73976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0C41AC9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Контрольная работа является важной формой самостоятельной работы обучающихся заочной формы обучения. Она выполняется в соответствии с учебным планом и направлена на закрепление теоретических знаний и формирование практических навыков.</w:t>
      </w:r>
    </w:p>
    <w:p w14:paraId="1855DFF1" w14:textId="216E8052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Структура контрольной работы:</w:t>
      </w:r>
    </w:p>
    <w:p w14:paraId="1DB67885" w14:textId="7FDB4A44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1. Введение (1–2 страницы) — обоснование актуальности темы, постановка цели и задач работы.</w:t>
      </w:r>
    </w:p>
    <w:p w14:paraId="7C3A372B" w14:textId="5F9A01E9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2. Теоретическая часть (5–7 страниц) — развёрнутые ответы на теоретические вопросы варианта.</w:t>
      </w:r>
    </w:p>
    <w:p w14:paraId="606356F1" w14:textId="16082EE6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3. Практическая часть (3–5 страниц) — решение практической задачи с использованием инструментов моделирования (</w:t>
      </w:r>
      <w:proofErr w:type="spellStart"/>
      <w:r w:rsidRPr="00920F65">
        <w:rPr>
          <w:rFonts w:ascii="Times New Roman" w:hAnsi="Times New Roman" w:cs="Times New Roman"/>
          <w:sz w:val="28"/>
          <w:szCs w:val="28"/>
        </w:rPr>
        <w:t>BPwin</w:t>
      </w:r>
      <w:proofErr w:type="spellEnd"/>
      <w:r w:rsidRPr="00920F65">
        <w:rPr>
          <w:rFonts w:ascii="Times New Roman" w:hAnsi="Times New Roman" w:cs="Times New Roman"/>
          <w:sz w:val="28"/>
          <w:szCs w:val="28"/>
        </w:rPr>
        <w:t>, MS Project).</w:t>
      </w:r>
    </w:p>
    <w:p w14:paraId="5E0B5229" w14:textId="27F133AB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4. Заключение (1 страница) — выводы по результатам выполнения работы.</w:t>
      </w:r>
    </w:p>
    <w:p w14:paraId="735BDD56" w14:textId="295218BD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5. Список использованных источников (не менее 5 источников).</w:t>
      </w:r>
    </w:p>
    <w:p w14:paraId="26472268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1FFB47E" w14:textId="0B0ED112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Требования к оформлению:</w:t>
      </w:r>
    </w:p>
    <w:p w14:paraId="19BC0EE8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E94988C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- Объём работы — 10–15 страниц.</w:t>
      </w:r>
    </w:p>
    <w:p w14:paraId="05AD0A88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 xml:space="preserve">- Шрифт — Times New </w:t>
      </w:r>
      <w:proofErr w:type="spellStart"/>
      <w:r w:rsidRPr="00920F65">
        <w:rPr>
          <w:rFonts w:ascii="Times New Roman" w:hAnsi="Times New Roman" w:cs="Times New Roman"/>
          <w:sz w:val="28"/>
          <w:szCs w:val="28"/>
        </w:rPr>
        <w:t>Roman</w:t>
      </w:r>
      <w:proofErr w:type="spellEnd"/>
      <w:r w:rsidRPr="00920F65">
        <w:rPr>
          <w:rFonts w:ascii="Times New Roman" w:hAnsi="Times New Roman" w:cs="Times New Roman"/>
          <w:sz w:val="28"/>
          <w:szCs w:val="28"/>
        </w:rPr>
        <w:t xml:space="preserve">, 14 </w:t>
      </w:r>
      <w:proofErr w:type="spellStart"/>
      <w:r w:rsidRPr="00920F65">
        <w:rPr>
          <w:rFonts w:ascii="Times New Roman" w:hAnsi="Times New Roman" w:cs="Times New Roman"/>
          <w:sz w:val="28"/>
          <w:szCs w:val="28"/>
        </w:rPr>
        <w:t>пт</w:t>
      </w:r>
      <w:proofErr w:type="spellEnd"/>
      <w:r w:rsidRPr="00920F65">
        <w:rPr>
          <w:rFonts w:ascii="Times New Roman" w:hAnsi="Times New Roman" w:cs="Times New Roman"/>
          <w:sz w:val="28"/>
          <w:szCs w:val="28"/>
        </w:rPr>
        <w:t>, межстрочный интервал — 1,5.</w:t>
      </w:r>
    </w:p>
    <w:p w14:paraId="5A79A473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- Поля: левое — 30 мм, правое — 15 мм, верхнее — 20 мм, нижнее — 20 мм.</w:t>
      </w:r>
    </w:p>
    <w:p w14:paraId="07A6AD97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- Нумерация страниц — сквозная, начиная с титульного листа.</w:t>
      </w:r>
    </w:p>
    <w:p w14:paraId="205E3D38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A5F4C22" w14:textId="491436F7" w:rsidR="00920F65" w:rsidRPr="00FA4F14" w:rsidRDefault="00920F65" w:rsidP="00FA4F1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A4F14">
        <w:rPr>
          <w:rFonts w:ascii="Times New Roman" w:hAnsi="Times New Roman" w:cs="Times New Roman"/>
          <w:b/>
          <w:bCs/>
          <w:sz w:val="28"/>
          <w:szCs w:val="28"/>
        </w:rPr>
        <w:t>Варианты заданий</w:t>
      </w:r>
    </w:p>
    <w:p w14:paraId="1FAFF140" w14:textId="77777777" w:rsidR="00920F65" w:rsidRPr="00920F65" w:rsidRDefault="00920F65" w:rsidP="00FA4F14">
      <w:pPr>
        <w:jc w:val="center"/>
        <w:rPr>
          <w:rFonts w:ascii="Times New Roman" w:hAnsi="Times New Roman" w:cs="Times New Roman"/>
          <w:sz w:val="28"/>
          <w:szCs w:val="28"/>
        </w:rPr>
      </w:pPr>
      <w:r w:rsidRPr="00FA4F14">
        <w:rPr>
          <w:rFonts w:ascii="Times New Roman" w:hAnsi="Times New Roman" w:cs="Times New Roman"/>
          <w:b/>
          <w:bCs/>
          <w:sz w:val="28"/>
          <w:szCs w:val="28"/>
        </w:rPr>
        <w:t>Выбор варианта осуществляется по последней цифре номера зачётной книжки</w:t>
      </w:r>
      <w:r w:rsidRPr="00920F65">
        <w:rPr>
          <w:rFonts w:ascii="Times New Roman" w:hAnsi="Times New Roman" w:cs="Times New Roman"/>
          <w:sz w:val="28"/>
          <w:szCs w:val="28"/>
        </w:rPr>
        <w:t>.</w:t>
      </w:r>
    </w:p>
    <w:p w14:paraId="3BC6DE52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c"/>
        <w:tblW w:w="9493" w:type="dxa"/>
        <w:tblLook w:val="04A0" w:firstRow="1" w:lastRow="0" w:firstColumn="1" w:lastColumn="0" w:noHBand="0" w:noVBand="1"/>
      </w:tblPr>
      <w:tblGrid>
        <w:gridCol w:w="1271"/>
        <w:gridCol w:w="4111"/>
        <w:gridCol w:w="4111"/>
      </w:tblGrid>
      <w:tr w:rsidR="00FA4F14" w:rsidRPr="00FA4F14" w14:paraId="21B4DD44" w14:textId="77777777" w:rsidTr="00FA4F14">
        <w:tc>
          <w:tcPr>
            <w:tcW w:w="1271" w:type="dxa"/>
          </w:tcPr>
          <w:p w14:paraId="4E258FB7" w14:textId="77777777" w:rsidR="00FA4F14" w:rsidRPr="00FA4F14" w:rsidRDefault="00FA4F14" w:rsidP="000018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F14">
              <w:rPr>
                <w:rFonts w:ascii="Times New Roman" w:hAnsi="Times New Roman" w:cs="Times New Roman"/>
                <w:sz w:val="28"/>
                <w:szCs w:val="28"/>
              </w:rPr>
              <w:t xml:space="preserve"> Вариант </w:t>
            </w:r>
          </w:p>
        </w:tc>
        <w:tc>
          <w:tcPr>
            <w:tcW w:w="4111" w:type="dxa"/>
          </w:tcPr>
          <w:p w14:paraId="1207405E" w14:textId="77777777" w:rsidR="00FA4F14" w:rsidRPr="00FA4F14" w:rsidRDefault="00FA4F14" w:rsidP="000018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F14">
              <w:rPr>
                <w:rFonts w:ascii="Times New Roman" w:hAnsi="Times New Roman" w:cs="Times New Roman"/>
                <w:sz w:val="28"/>
                <w:szCs w:val="28"/>
              </w:rPr>
              <w:t xml:space="preserve"> Теоретические вопросы </w:t>
            </w:r>
          </w:p>
        </w:tc>
        <w:tc>
          <w:tcPr>
            <w:tcW w:w="4111" w:type="dxa"/>
          </w:tcPr>
          <w:p w14:paraId="3B3D044E" w14:textId="77777777" w:rsidR="00FA4F14" w:rsidRPr="00FA4F14" w:rsidRDefault="00FA4F14" w:rsidP="000018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F14">
              <w:rPr>
                <w:rFonts w:ascii="Times New Roman" w:hAnsi="Times New Roman" w:cs="Times New Roman"/>
                <w:sz w:val="28"/>
                <w:szCs w:val="28"/>
              </w:rPr>
              <w:t xml:space="preserve"> Практическое задание </w:t>
            </w:r>
          </w:p>
        </w:tc>
      </w:tr>
      <w:tr w:rsidR="00FA4F14" w:rsidRPr="00FA4F14" w14:paraId="12DD07A3" w14:textId="77777777" w:rsidTr="00FA4F14">
        <w:tc>
          <w:tcPr>
            <w:tcW w:w="1271" w:type="dxa"/>
          </w:tcPr>
          <w:p w14:paraId="50916E06" w14:textId="77777777" w:rsidR="00FA4F14" w:rsidRPr="00FA4F14" w:rsidRDefault="00FA4F14" w:rsidP="000018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F14">
              <w:rPr>
                <w:rFonts w:ascii="Times New Roman" w:hAnsi="Times New Roman" w:cs="Times New Roman"/>
                <w:sz w:val="28"/>
                <w:szCs w:val="28"/>
              </w:rPr>
              <w:t xml:space="preserve"> 0 </w:t>
            </w:r>
          </w:p>
        </w:tc>
        <w:tc>
          <w:tcPr>
            <w:tcW w:w="4111" w:type="dxa"/>
          </w:tcPr>
          <w:p w14:paraId="7636C9F2" w14:textId="77777777" w:rsidR="00FA4F14" w:rsidRPr="00FA4F14" w:rsidRDefault="00FA4F14" w:rsidP="000018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F14">
              <w:rPr>
                <w:rFonts w:ascii="Times New Roman" w:hAnsi="Times New Roman" w:cs="Times New Roman"/>
                <w:sz w:val="28"/>
                <w:szCs w:val="28"/>
              </w:rPr>
              <w:t xml:space="preserve"> 1. Модели ЖЦ ПО. 2. Методология IDEF0. </w:t>
            </w:r>
          </w:p>
        </w:tc>
        <w:tc>
          <w:tcPr>
            <w:tcW w:w="4111" w:type="dxa"/>
          </w:tcPr>
          <w:p w14:paraId="2EEE4D17" w14:textId="77777777" w:rsidR="00FA4F14" w:rsidRPr="00FA4F14" w:rsidRDefault="00FA4F14" w:rsidP="000018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F14">
              <w:rPr>
                <w:rFonts w:ascii="Times New Roman" w:hAnsi="Times New Roman" w:cs="Times New Roman"/>
                <w:sz w:val="28"/>
                <w:szCs w:val="28"/>
              </w:rPr>
              <w:t xml:space="preserve"> Построить IDEF0-модель для процесса учёта успеваемости студентов </w:t>
            </w:r>
          </w:p>
        </w:tc>
      </w:tr>
      <w:tr w:rsidR="00FA4F14" w:rsidRPr="00FA4F14" w14:paraId="1841A394" w14:textId="77777777" w:rsidTr="00FA4F14">
        <w:tc>
          <w:tcPr>
            <w:tcW w:w="1271" w:type="dxa"/>
          </w:tcPr>
          <w:p w14:paraId="3255A8BF" w14:textId="77777777" w:rsidR="00FA4F14" w:rsidRPr="00FA4F14" w:rsidRDefault="00FA4F14" w:rsidP="000018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F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4111" w:type="dxa"/>
          </w:tcPr>
          <w:p w14:paraId="1B3787D2" w14:textId="77777777" w:rsidR="00FA4F14" w:rsidRPr="00FA4F14" w:rsidRDefault="00FA4F14" w:rsidP="0000182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A4F14">
              <w:rPr>
                <w:rFonts w:ascii="Times New Roman" w:hAnsi="Times New Roman" w:cs="Times New Roman"/>
                <w:sz w:val="28"/>
                <w:szCs w:val="28"/>
              </w:rPr>
              <w:t xml:space="preserve"> 1. Структурный подход к разработке ПС. 2. </w:t>
            </w:r>
            <w:r w:rsidRPr="00FA4F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AS-IS </w:t>
            </w:r>
            <w:r w:rsidRPr="00FA4F1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A4F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TO-BE </w:t>
            </w:r>
            <w:r w:rsidRPr="00FA4F14">
              <w:rPr>
                <w:rFonts w:ascii="Times New Roman" w:hAnsi="Times New Roman" w:cs="Times New Roman"/>
                <w:sz w:val="28"/>
                <w:szCs w:val="28"/>
              </w:rPr>
              <w:t>модели</w:t>
            </w:r>
            <w:r w:rsidRPr="00FA4F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</w:p>
        </w:tc>
        <w:tc>
          <w:tcPr>
            <w:tcW w:w="4111" w:type="dxa"/>
          </w:tcPr>
          <w:p w14:paraId="3C62545D" w14:textId="77777777" w:rsidR="00FA4F14" w:rsidRPr="00FA4F14" w:rsidRDefault="00FA4F14" w:rsidP="000018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F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FA4F14">
              <w:rPr>
                <w:rFonts w:ascii="Times New Roman" w:hAnsi="Times New Roman" w:cs="Times New Roman"/>
                <w:sz w:val="28"/>
                <w:szCs w:val="28"/>
              </w:rPr>
              <w:t xml:space="preserve">Построить IDEF0-модель для процесса учёта студентов </w:t>
            </w:r>
          </w:p>
        </w:tc>
      </w:tr>
      <w:tr w:rsidR="00FA4F14" w:rsidRPr="00FA4F14" w14:paraId="237F27D6" w14:textId="77777777" w:rsidTr="00FA4F14">
        <w:tc>
          <w:tcPr>
            <w:tcW w:w="1271" w:type="dxa"/>
          </w:tcPr>
          <w:p w14:paraId="45382F77" w14:textId="77777777" w:rsidR="00FA4F14" w:rsidRPr="00FA4F14" w:rsidRDefault="00FA4F14" w:rsidP="000018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F14">
              <w:rPr>
                <w:rFonts w:ascii="Times New Roman" w:hAnsi="Times New Roman" w:cs="Times New Roman"/>
                <w:sz w:val="28"/>
                <w:szCs w:val="28"/>
              </w:rPr>
              <w:t xml:space="preserve"> 2 </w:t>
            </w:r>
          </w:p>
        </w:tc>
        <w:tc>
          <w:tcPr>
            <w:tcW w:w="4111" w:type="dxa"/>
          </w:tcPr>
          <w:p w14:paraId="1781D481" w14:textId="77777777" w:rsidR="00FA4F14" w:rsidRPr="00FA4F14" w:rsidRDefault="00FA4F14" w:rsidP="000018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F14">
              <w:rPr>
                <w:rFonts w:ascii="Times New Roman" w:hAnsi="Times New Roman" w:cs="Times New Roman"/>
                <w:sz w:val="28"/>
                <w:szCs w:val="28"/>
              </w:rPr>
              <w:t xml:space="preserve"> 1. Реинжиниринг бизнес-процессов. 2. Этапы описания бизнес-процессов. </w:t>
            </w:r>
          </w:p>
        </w:tc>
        <w:tc>
          <w:tcPr>
            <w:tcW w:w="4111" w:type="dxa"/>
          </w:tcPr>
          <w:p w14:paraId="6AC21E65" w14:textId="77777777" w:rsidR="00FA4F14" w:rsidRPr="00FA4F14" w:rsidRDefault="00FA4F14" w:rsidP="000018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F14">
              <w:rPr>
                <w:rFonts w:ascii="Times New Roman" w:hAnsi="Times New Roman" w:cs="Times New Roman"/>
                <w:sz w:val="28"/>
                <w:szCs w:val="28"/>
              </w:rPr>
              <w:t xml:space="preserve"> Разработать ТЗ для системы «Органайзер» </w:t>
            </w:r>
          </w:p>
        </w:tc>
      </w:tr>
      <w:tr w:rsidR="00FA4F14" w:rsidRPr="00FA4F14" w14:paraId="7D77AE4E" w14:textId="77777777" w:rsidTr="00FA4F14">
        <w:tc>
          <w:tcPr>
            <w:tcW w:w="1271" w:type="dxa"/>
          </w:tcPr>
          <w:p w14:paraId="778222A6" w14:textId="77777777" w:rsidR="00FA4F14" w:rsidRPr="00FA4F14" w:rsidRDefault="00FA4F14" w:rsidP="000018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F14">
              <w:rPr>
                <w:rFonts w:ascii="Times New Roman" w:hAnsi="Times New Roman" w:cs="Times New Roman"/>
                <w:sz w:val="28"/>
                <w:szCs w:val="28"/>
              </w:rPr>
              <w:t xml:space="preserve"> 3 </w:t>
            </w:r>
          </w:p>
        </w:tc>
        <w:tc>
          <w:tcPr>
            <w:tcW w:w="4111" w:type="dxa"/>
          </w:tcPr>
          <w:p w14:paraId="56784200" w14:textId="77777777" w:rsidR="00FA4F14" w:rsidRPr="00FA4F14" w:rsidRDefault="00FA4F14" w:rsidP="000018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F14">
              <w:rPr>
                <w:rFonts w:ascii="Times New Roman" w:hAnsi="Times New Roman" w:cs="Times New Roman"/>
                <w:sz w:val="28"/>
                <w:szCs w:val="28"/>
              </w:rPr>
              <w:t xml:space="preserve"> 1. Классификация бизнес-процессов. 2. Показатели эффективности. </w:t>
            </w:r>
          </w:p>
        </w:tc>
        <w:tc>
          <w:tcPr>
            <w:tcW w:w="4111" w:type="dxa"/>
          </w:tcPr>
          <w:p w14:paraId="5E88D20A" w14:textId="77777777" w:rsidR="00FA4F14" w:rsidRPr="00FA4F14" w:rsidRDefault="00FA4F14" w:rsidP="000018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F14">
              <w:rPr>
                <w:rFonts w:ascii="Times New Roman" w:hAnsi="Times New Roman" w:cs="Times New Roman"/>
                <w:sz w:val="28"/>
                <w:szCs w:val="28"/>
              </w:rPr>
              <w:t xml:space="preserve"> Разработать ТЗ для системы «Кафедра» </w:t>
            </w:r>
          </w:p>
        </w:tc>
      </w:tr>
      <w:tr w:rsidR="00FA4F14" w:rsidRPr="00FA4F14" w14:paraId="3E2B2BC5" w14:textId="77777777" w:rsidTr="00FA4F14">
        <w:tc>
          <w:tcPr>
            <w:tcW w:w="1271" w:type="dxa"/>
          </w:tcPr>
          <w:p w14:paraId="4A90915E" w14:textId="77777777" w:rsidR="00FA4F14" w:rsidRPr="00FA4F14" w:rsidRDefault="00FA4F14" w:rsidP="000018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F14">
              <w:rPr>
                <w:rFonts w:ascii="Times New Roman" w:hAnsi="Times New Roman" w:cs="Times New Roman"/>
                <w:sz w:val="28"/>
                <w:szCs w:val="28"/>
              </w:rPr>
              <w:t xml:space="preserve"> 4 </w:t>
            </w:r>
          </w:p>
        </w:tc>
        <w:tc>
          <w:tcPr>
            <w:tcW w:w="4111" w:type="dxa"/>
          </w:tcPr>
          <w:p w14:paraId="2725B15F" w14:textId="77777777" w:rsidR="00FA4F14" w:rsidRPr="00FA4F14" w:rsidRDefault="00FA4F14" w:rsidP="000018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F14">
              <w:rPr>
                <w:rFonts w:ascii="Times New Roman" w:hAnsi="Times New Roman" w:cs="Times New Roman"/>
                <w:sz w:val="28"/>
                <w:szCs w:val="28"/>
              </w:rPr>
              <w:t xml:space="preserve"> 1. Техническое задание: структура и содержание. 2. Требования к надёжности ПО. </w:t>
            </w:r>
          </w:p>
        </w:tc>
        <w:tc>
          <w:tcPr>
            <w:tcW w:w="4111" w:type="dxa"/>
          </w:tcPr>
          <w:p w14:paraId="6C124467" w14:textId="77777777" w:rsidR="00FA4F14" w:rsidRPr="00FA4F14" w:rsidRDefault="00FA4F14" w:rsidP="000018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F14">
              <w:rPr>
                <w:rFonts w:ascii="Times New Roman" w:hAnsi="Times New Roman" w:cs="Times New Roman"/>
                <w:sz w:val="28"/>
                <w:szCs w:val="28"/>
              </w:rPr>
              <w:t xml:space="preserve"> Разработать ТЗ для системы «Лаборатория» </w:t>
            </w:r>
          </w:p>
        </w:tc>
      </w:tr>
      <w:tr w:rsidR="00FA4F14" w:rsidRPr="00FA4F14" w14:paraId="06EF4CC2" w14:textId="77777777" w:rsidTr="00FA4F14">
        <w:tc>
          <w:tcPr>
            <w:tcW w:w="1271" w:type="dxa"/>
          </w:tcPr>
          <w:p w14:paraId="065B97AC" w14:textId="77777777" w:rsidR="00FA4F14" w:rsidRPr="00FA4F14" w:rsidRDefault="00FA4F14" w:rsidP="000018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F14">
              <w:rPr>
                <w:rFonts w:ascii="Times New Roman" w:hAnsi="Times New Roman" w:cs="Times New Roman"/>
                <w:sz w:val="28"/>
                <w:szCs w:val="28"/>
              </w:rPr>
              <w:t xml:space="preserve"> 5 </w:t>
            </w:r>
          </w:p>
        </w:tc>
        <w:tc>
          <w:tcPr>
            <w:tcW w:w="4111" w:type="dxa"/>
          </w:tcPr>
          <w:p w14:paraId="02D6672C" w14:textId="77777777" w:rsidR="00FA4F14" w:rsidRPr="00FA4F14" w:rsidRDefault="00FA4F14" w:rsidP="000018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F14">
              <w:rPr>
                <w:rFonts w:ascii="Times New Roman" w:hAnsi="Times New Roman" w:cs="Times New Roman"/>
                <w:sz w:val="28"/>
                <w:szCs w:val="28"/>
              </w:rPr>
              <w:t xml:space="preserve"> 1. Диаграммы потоков данных (DFD). 2. Элементы DFD. </w:t>
            </w:r>
          </w:p>
        </w:tc>
        <w:tc>
          <w:tcPr>
            <w:tcW w:w="4111" w:type="dxa"/>
          </w:tcPr>
          <w:p w14:paraId="7640B39C" w14:textId="77777777" w:rsidR="00FA4F14" w:rsidRPr="00FA4F14" w:rsidRDefault="00FA4F14" w:rsidP="000018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F14">
              <w:rPr>
                <w:rFonts w:ascii="Times New Roman" w:hAnsi="Times New Roman" w:cs="Times New Roman"/>
                <w:sz w:val="28"/>
                <w:szCs w:val="28"/>
              </w:rPr>
              <w:t xml:space="preserve"> Построить DFD-модель для системы «Химчистка» </w:t>
            </w:r>
          </w:p>
        </w:tc>
      </w:tr>
      <w:tr w:rsidR="00FA4F14" w:rsidRPr="00FA4F14" w14:paraId="16E427E5" w14:textId="77777777" w:rsidTr="00FA4F14">
        <w:tc>
          <w:tcPr>
            <w:tcW w:w="1271" w:type="dxa"/>
          </w:tcPr>
          <w:p w14:paraId="7F2A2D55" w14:textId="77777777" w:rsidR="00FA4F14" w:rsidRPr="00FA4F14" w:rsidRDefault="00FA4F14" w:rsidP="000018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F14">
              <w:rPr>
                <w:rFonts w:ascii="Times New Roman" w:hAnsi="Times New Roman" w:cs="Times New Roman"/>
                <w:sz w:val="28"/>
                <w:szCs w:val="28"/>
              </w:rPr>
              <w:t xml:space="preserve"> 6 </w:t>
            </w:r>
          </w:p>
        </w:tc>
        <w:tc>
          <w:tcPr>
            <w:tcW w:w="4111" w:type="dxa"/>
          </w:tcPr>
          <w:p w14:paraId="101A1842" w14:textId="77777777" w:rsidR="00FA4F14" w:rsidRPr="00FA4F14" w:rsidRDefault="00FA4F14" w:rsidP="000018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F14">
              <w:rPr>
                <w:rFonts w:ascii="Times New Roman" w:hAnsi="Times New Roman" w:cs="Times New Roman"/>
                <w:sz w:val="28"/>
                <w:szCs w:val="28"/>
              </w:rPr>
              <w:t xml:space="preserve"> 1. Диаграммы «сущность—связь» (ERD). 2. Словарь данных. </w:t>
            </w:r>
          </w:p>
        </w:tc>
        <w:tc>
          <w:tcPr>
            <w:tcW w:w="4111" w:type="dxa"/>
          </w:tcPr>
          <w:p w14:paraId="5421518D" w14:textId="77777777" w:rsidR="00FA4F14" w:rsidRPr="00FA4F14" w:rsidRDefault="00FA4F14" w:rsidP="000018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F14">
              <w:rPr>
                <w:rFonts w:ascii="Times New Roman" w:hAnsi="Times New Roman" w:cs="Times New Roman"/>
                <w:sz w:val="28"/>
                <w:szCs w:val="28"/>
              </w:rPr>
              <w:t xml:space="preserve"> Построить ERD-модель для системы «Учёт нарушений ПДД» </w:t>
            </w:r>
          </w:p>
        </w:tc>
      </w:tr>
      <w:tr w:rsidR="00FA4F14" w:rsidRPr="00FA4F14" w14:paraId="24119280" w14:textId="77777777" w:rsidTr="00FA4F14">
        <w:tc>
          <w:tcPr>
            <w:tcW w:w="1271" w:type="dxa"/>
          </w:tcPr>
          <w:p w14:paraId="789566BB" w14:textId="77777777" w:rsidR="00FA4F14" w:rsidRPr="00FA4F14" w:rsidRDefault="00FA4F14" w:rsidP="000018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F14">
              <w:rPr>
                <w:rFonts w:ascii="Times New Roman" w:hAnsi="Times New Roman" w:cs="Times New Roman"/>
                <w:sz w:val="28"/>
                <w:szCs w:val="28"/>
              </w:rPr>
              <w:t xml:space="preserve"> 7 </w:t>
            </w:r>
          </w:p>
        </w:tc>
        <w:tc>
          <w:tcPr>
            <w:tcW w:w="4111" w:type="dxa"/>
          </w:tcPr>
          <w:p w14:paraId="169304C7" w14:textId="77777777" w:rsidR="00FA4F14" w:rsidRPr="00FA4F14" w:rsidRDefault="00FA4F14" w:rsidP="000018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F14">
              <w:rPr>
                <w:rFonts w:ascii="Times New Roman" w:hAnsi="Times New Roman" w:cs="Times New Roman"/>
                <w:sz w:val="28"/>
                <w:szCs w:val="28"/>
              </w:rPr>
              <w:t xml:space="preserve"> 1. Управление проектами в MS Project. 2. Планирование ресурсов. </w:t>
            </w:r>
          </w:p>
        </w:tc>
        <w:tc>
          <w:tcPr>
            <w:tcW w:w="4111" w:type="dxa"/>
          </w:tcPr>
          <w:p w14:paraId="212B0F0D" w14:textId="77777777" w:rsidR="00FA4F14" w:rsidRPr="00FA4F14" w:rsidRDefault="00FA4F14" w:rsidP="000018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F14">
              <w:rPr>
                <w:rFonts w:ascii="Times New Roman" w:hAnsi="Times New Roman" w:cs="Times New Roman"/>
                <w:sz w:val="28"/>
                <w:szCs w:val="28"/>
              </w:rPr>
              <w:t xml:space="preserve"> Построить диаграмму </w:t>
            </w:r>
            <w:proofErr w:type="spellStart"/>
            <w:r w:rsidRPr="00FA4F14">
              <w:rPr>
                <w:rFonts w:ascii="Times New Roman" w:hAnsi="Times New Roman" w:cs="Times New Roman"/>
                <w:sz w:val="28"/>
                <w:szCs w:val="28"/>
              </w:rPr>
              <w:t>Ганта</w:t>
            </w:r>
            <w:proofErr w:type="spellEnd"/>
            <w:r w:rsidRPr="00FA4F14">
              <w:rPr>
                <w:rFonts w:ascii="Times New Roman" w:hAnsi="Times New Roman" w:cs="Times New Roman"/>
                <w:sz w:val="28"/>
                <w:szCs w:val="28"/>
              </w:rPr>
              <w:t xml:space="preserve"> для разработки системы «Автомагазин» </w:t>
            </w:r>
          </w:p>
        </w:tc>
      </w:tr>
      <w:tr w:rsidR="00FA4F14" w:rsidRPr="00FA4F14" w14:paraId="20E8D3B0" w14:textId="77777777" w:rsidTr="00FA4F14">
        <w:tc>
          <w:tcPr>
            <w:tcW w:w="1271" w:type="dxa"/>
          </w:tcPr>
          <w:p w14:paraId="6C776852" w14:textId="77777777" w:rsidR="00FA4F14" w:rsidRPr="00FA4F14" w:rsidRDefault="00FA4F14" w:rsidP="000018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F14">
              <w:rPr>
                <w:rFonts w:ascii="Times New Roman" w:hAnsi="Times New Roman" w:cs="Times New Roman"/>
                <w:sz w:val="28"/>
                <w:szCs w:val="28"/>
              </w:rPr>
              <w:t xml:space="preserve"> 8 </w:t>
            </w:r>
          </w:p>
        </w:tc>
        <w:tc>
          <w:tcPr>
            <w:tcW w:w="4111" w:type="dxa"/>
          </w:tcPr>
          <w:p w14:paraId="3BEA15D0" w14:textId="77777777" w:rsidR="00FA4F14" w:rsidRPr="00FA4F14" w:rsidRDefault="00FA4F14" w:rsidP="000018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F14">
              <w:rPr>
                <w:rFonts w:ascii="Times New Roman" w:hAnsi="Times New Roman" w:cs="Times New Roman"/>
                <w:sz w:val="28"/>
                <w:szCs w:val="28"/>
              </w:rPr>
              <w:t xml:space="preserve"> 1. Этапы разработки эскизного проекта. 2. Спецификации процессов. </w:t>
            </w:r>
          </w:p>
        </w:tc>
        <w:tc>
          <w:tcPr>
            <w:tcW w:w="4111" w:type="dxa"/>
          </w:tcPr>
          <w:p w14:paraId="1E53A880" w14:textId="77777777" w:rsidR="00FA4F14" w:rsidRPr="00FA4F14" w:rsidRDefault="00FA4F14" w:rsidP="000018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F14">
              <w:rPr>
                <w:rFonts w:ascii="Times New Roman" w:hAnsi="Times New Roman" w:cs="Times New Roman"/>
                <w:sz w:val="28"/>
                <w:szCs w:val="28"/>
              </w:rPr>
              <w:t xml:space="preserve"> Разработать эскизный проект для системы «АТС» </w:t>
            </w:r>
          </w:p>
        </w:tc>
      </w:tr>
      <w:tr w:rsidR="00FA4F14" w:rsidRPr="00FA4F14" w14:paraId="6E924952" w14:textId="77777777" w:rsidTr="00FA4F14">
        <w:tc>
          <w:tcPr>
            <w:tcW w:w="1271" w:type="dxa"/>
          </w:tcPr>
          <w:p w14:paraId="6C8A281E" w14:textId="77777777" w:rsidR="00FA4F14" w:rsidRPr="00FA4F14" w:rsidRDefault="00FA4F14" w:rsidP="000018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F14">
              <w:rPr>
                <w:rFonts w:ascii="Times New Roman" w:hAnsi="Times New Roman" w:cs="Times New Roman"/>
                <w:sz w:val="28"/>
                <w:szCs w:val="28"/>
              </w:rPr>
              <w:t xml:space="preserve"> 9 </w:t>
            </w:r>
          </w:p>
        </w:tc>
        <w:tc>
          <w:tcPr>
            <w:tcW w:w="4111" w:type="dxa"/>
          </w:tcPr>
          <w:p w14:paraId="0B31F7BE" w14:textId="77777777" w:rsidR="00FA4F14" w:rsidRPr="00FA4F14" w:rsidRDefault="00FA4F14" w:rsidP="000018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F14">
              <w:rPr>
                <w:rFonts w:ascii="Times New Roman" w:hAnsi="Times New Roman" w:cs="Times New Roman"/>
                <w:sz w:val="28"/>
                <w:szCs w:val="28"/>
              </w:rPr>
              <w:t xml:space="preserve"> 1. Автоматизация бизнес-процессов. 2. Процессный подход к управлению. </w:t>
            </w:r>
          </w:p>
        </w:tc>
        <w:tc>
          <w:tcPr>
            <w:tcW w:w="4111" w:type="dxa"/>
          </w:tcPr>
          <w:p w14:paraId="16F9FCC8" w14:textId="77777777" w:rsidR="00FA4F14" w:rsidRPr="00FA4F14" w:rsidRDefault="00FA4F14" w:rsidP="000018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F14">
              <w:rPr>
                <w:rFonts w:ascii="Times New Roman" w:hAnsi="Times New Roman" w:cs="Times New Roman"/>
                <w:sz w:val="28"/>
                <w:szCs w:val="28"/>
              </w:rPr>
              <w:t xml:space="preserve"> Разработать эскизный проект для системы «Автостанция» </w:t>
            </w:r>
          </w:p>
        </w:tc>
      </w:tr>
      <w:tr w:rsidR="00FA4F14" w:rsidRPr="00FA4F14" w14:paraId="30AB049A" w14:textId="77777777" w:rsidTr="00FA4F14">
        <w:tc>
          <w:tcPr>
            <w:tcW w:w="1271" w:type="dxa"/>
          </w:tcPr>
          <w:p w14:paraId="78EDBAFD" w14:textId="77777777" w:rsidR="00FA4F14" w:rsidRPr="00FA4F14" w:rsidRDefault="00FA4F14" w:rsidP="000018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14:paraId="532B8002" w14:textId="77777777" w:rsidR="00FA4F14" w:rsidRPr="00FA4F14" w:rsidRDefault="00FA4F14" w:rsidP="000018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14:paraId="46DAAF8F" w14:textId="77777777" w:rsidR="00FA4F14" w:rsidRPr="00FA4F14" w:rsidRDefault="00FA4F14" w:rsidP="000018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54AFD2B" w14:textId="7C42C541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Критерии оценки контрольной работы:</w:t>
      </w:r>
    </w:p>
    <w:p w14:paraId="28DF1524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13ADA9A" w14:textId="2B65A223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- 85–100 баллов — работа выполнена полностью, даны полные ответы на теоретические вопросы, практическая часть реализована корректно, сделаны обоснованные выводы.</w:t>
      </w:r>
    </w:p>
    <w:p w14:paraId="19E0F53A" w14:textId="177A7C7B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- 70–84 балла — работа выполнена полностью, но имеются незначительные недостатки в теоретической или практической части.</w:t>
      </w:r>
    </w:p>
    <w:p w14:paraId="662C7D25" w14:textId="74C9B0B4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- 55–69 баллов — работа выполнена не в полном объёме, имеются существенные недостатки.</w:t>
      </w:r>
    </w:p>
    <w:p w14:paraId="53C9F4CB" w14:textId="4D9D23FD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- Менее 55 баллов — работа не соответствует предъявляемым требованиям, требуется доработка.</w:t>
      </w:r>
    </w:p>
    <w:p w14:paraId="05C0EF5C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5AB4734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---</w:t>
      </w:r>
    </w:p>
    <w:p w14:paraId="26D78B3B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6051B25" w14:textId="20875BFB" w:rsidR="00920F65" w:rsidRPr="00FA4F14" w:rsidRDefault="00920F65" w:rsidP="00FA4F1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A4F14">
        <w:rPr>
          <w:rFonts w:ascii="Times New Roman" w:hAnsi="Times New Roman" w:cs="Times New Roman"/>
          <w:b/>
          <w:bCs/>
          <w:sz w:val="28"/>
          <w:szCs w:val="28"/>
        </w:rPr>
        <w:t>Приложение А</w:t>
      </w:r>
    </w:p>
    <w:p w14:paraId="7D347CAA" w14:textId="03E072B2" w:rsidR="00920F65" w:rsidRPr="00FA4F14" w:rsidRDefault="00920F65" w:rsidP="00FA4F1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A4F14">
        <w:rPr>
          <w:rFonts w:ascii="Times New Roman" w:hAnsi="Times New Roman" w:cs="Times New Roman"/>
          <w:b/>
          <w:bCs/>
          <w:sz w:val="28"/>
          <w:szCs w:val="28"/>
        </w:rPr>
        <w:t>Варианты заданий для лабораторных работ</w:t>
      </w:r>
    </w:p>
    <w:p w14:paraId="619F83DC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F9283BC" w14:textId="1459B9B8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FA4F14">
        <w:rPr>
          <w:rFonts w:ascii="Times New Roman" w:hAnsi="Times New Roman" w:cs="Times New Roman"/>
          <w:b/>
          <w:bCs/>
          <w:sz w:val="28"/>
          <w:szCs w:val="28"/>
        </w:rPr>
        <w:t>Вариант 0</w:t>
      </w:r>
      <w:r w:rsidRPr="00920F65">
        <w:rPr>
          <w:rFonts w:ascii="Times New Roman" w:hAnsi="Times New Roman" w:cs="Times New Roman"/>
          <w:sz w:val="28"/>
          <w:szCs w:val="28"/>
        </w:rPr>
        <w:t>. Опишите процесс учёта посещаемости студентов учебных занятий и успеваемости студентов с точки зрения работника деканата.</w:t>
      </w:r>
    </w:p>
    <w:p w14:paraId="62A2AD9E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Разработать программный модуль «Учёт успеваемости студентов». Программный модуль предназначен для оперативного учёта успеваемости студентов в сессию деканом, заместителями декана и сотрудниками деканата. Сведения об успеваемости студентов должны храниться в течение всего срока их обучения и использоваться при составлении справок о прослушанных курсах и приложений к диплому.</w:t>
      </w:r>
    </w:p>
    <w:p w14:paraId="0314079C" w14:textId="352827CD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FA4F14">
        <w:rPr>
          <w:rFonts w:ascii="Times New Roman" w:hAnsi="Times New Roman" w:cs="Times New Roman"/>
          <w:b/>
          <w:bCs/>
          <w:sz w:val="28"/>
          <w:szCs w:val="28"/>
        </w:rPr>
        <w:t>Вариант 1</w:t>
      </w:r>
      <w:r w:rsidRPr="00920F65">
        <w:rPr>
          <w:rFonts w:ascii="Times New Roman" w:hAnsi="Times New Roman" w:cs="Times New Roman"/>
          <w:sz w:val="28"/>
          <w:szCs w:val="28"/>
        </w:rPr>
        <w:t>. Опишите процесс учёта студентов, обучающихся в институте, от процесса зачисления студента до получения диплома с точки зрения работника деканата.</w:t>
      </w:r>
    </w:p>
    <w:p w14:paraId="40073B19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Разработать программный модуль «Личные дела студентов». Программный модуль предназначен для получения сведений о студентах сотрудниками деканата, профкома и отдела кадров. Сведения должны храниться в течение всего срока обучения студентов и использоваться при составлении справок и отчётов.</w:t>
      </w:r>
    </w:p>
    <w:p w14:paraId="08CA117D" w14:textId="6D0FAA8A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FA4F14">
        <w:rPr>
          <w:rFonts w:ascii="Times New Roman" w:hAnsi="Times New Roman" w:cs="Times New Roman"/>
          <w:b/>
          <w:bCs/>
          <w:sz w:val="28"/>
          <w:szCs w:val="28"/>
        </w:rPr>
        <w:t>Вариант 2</w:t>
      </w:r>
      <w:r w:rsidRPr="00920F65">
        <w:rPr>
          <w:rFonts w:ascii="Times New Roman" w:hAnsi="Times New Roman" w:cs="Times New Roman"/>
          <w:sz w:val="28"/>
          <w:szCs w:val="28"/>
        </w:rPr>
        <w:t>. Опишите процесс организации рабочего дня руководителя с точки зрения его секретаря.</w:t>
      </w:r>
    </w:p>
    <w:p w14:paraId="61B54112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Разработать приложение «Органайзер». Приложение предназначено для записи, хранения и поиска адресов и телефонов физических лиц и организаций, а также расписания, встреч и др. Приложение предназначено для организации рабочего дня руководителя.</w:t>
      </w:r>
    </w:p>
    <w:p w14:paraId="46EFF33C" w14:textId="7E2662EB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FA4F14">
        <w:rPr>
          <w:rFonts w:ascii="Times New Roman" w:hAnsi="Times New Roman" w:cs="Times New Roman"/>
          <w:b/>
          <w:bCs/>
          <w:sz w:val="28"/>
          <w:szCs w:val="28"/>
        </w:rPr>
        <w:t>Вариант 3</w:t>
      </w:r>
      <w:r w:rsidRPr="00920F65">
        <w:rPr>
          <w:rFonts w:ascii="Times New Roman" w:hAnsi="Times New Roman" w:cs="Times New Roman"/>
          <w:sz w:val="28"/>
          <w:szCs w:val="28"/>
        </w:rPr>
        <w:t>. Опишите процесс работы кафедры вуза с точки зрения преподавателя.</w:t>
      </w:r>
    </w:p>
    <w:p w14:paraId="587191D4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Разработать программный модуль «Кафедра», содержащий сведения о сотрудниках кафедры (ФИО, должность, учёная степень, дисциплины, нагрузка, общественная работа, совместительство и др.). Модуль предназначен для использования сотрудниками отдела кадров и деканата.</w:t>
      </w:r>
    </w:p>
    <w:p w14:paraId="148745C8" w14:textId="21260A91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FA4F14">
        <w:rPr>
          <w:rFonts w:ascii="Times New Roman" w:hAnsi="Times New Roman" w:cs="Times New Roman"/>
          <w:b/>
          <w:bCs/>
          <w:sz w:val="28"/>
          <w:szCs w:val="28"/>
        </w:rPr>
        <w:t>Вариант 4.</w:t>
      </w:r>
      <w:r w:rsidRPr="00920F65">
        <w:rPr>
          <w:rFonts w:ascii="Times New Roman" w:hAnsi="Times New Roman" w:cs="Times New Roman"/>
          <w:sz w:val="28"/>
          <w:szCs w:val="28"/>
        </w:rPr>
        <w:t xml:space="preserve"> Опишите процесс работы лаборатории с точки зрения её служащего.</w:t>
      </w:r>
    </w:p>
    <w:p w14:paraId="484BBB7C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 xml:space="preserve">Разработать программный модуль «Лаборатория», содержащий сведения о сотрудниках лаборатории (ФИО, пол, возраст, семейное положение, наличие </w:t>
      </w:r>
      <w:r w:rsidRPr="00920F65">
        <w:rPr>
          <w:rFonts w:ascii="Times New Roman" w:hAnsi="Times New Roman" w:cs="Times New Roman"/>
          <w:sz w:val="28"/>
          <w:szCs w:val="28"/>
        </w:rPr>
        <w:lastRenderedPageBreak/>
        <w:t>детей, должность, учёная степень). Модуль предназначен для использования сотрудниками профкома и отдела кадров.</w:t>
      </w:r>
    </w:p>
    <w:p w14:paraId="53F6822B" w14:textId="283EF64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FA4F14">
        <w:rPr>
          <w:rFonts w:ascii="Times New Roman" w:hAnsi="Times New Roman" w:cs="Times New Roman"/>
          <w:b/>
          <w:bCs/>
          <w:sz w:val="28"/>
          <w:szCs w:val="28"/>
        </w:rPr>
        <w:t>Вариант 5.</w:t>
      </w:r>
      <w:r w:rsidRPr="00920F65">
        <w:rPr>
          <w:rFonts w:ascii="Times New Roman" w:hAnsi="Times New Roman" w:cs="Times New Roman"/>
          <w:sz w:val="28"/>
          <w:szCs w:val="28"/>
        </w:rPr>
        <w:t xml:space="preserve"> Опишите процесс работы химчистки с точки зрения её служащего.</w:t>
      </w:r>
    </w:p>
    <w:p w14:paraId="365B9674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Разработать программный модуль «Химчистка». При записи на обслуживание заполняется заявка, в которой указываются ФИО владельца, описание изделия, вид услуги, дата приёма заказа и стоимость услуги. После выполнения работ распечатывается квитанция.</w:t>
      </w:r>
    </w:p>
    <w:p w14:paraId="27FE1F34" w14:textId="0B1B2C20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FA4F14">
        <w:rPr>
          <w:rFonts w:ascii="Times New Roman" w:hAnsi="Times New Roman" w:cs="Times New Roman"/>
          <w:b/>
          <w:bCs/>
          <w:sz w:val="28"/>
          <w:szCs w:val="28"/>
        </w:rPr>
        <w:t>Вариант 6.</w:t>
      </w:r>
      <w:r w:rsidRPr="00920F65">
        <w:rPr>
          <w:rFonts w:ascii="Times New Roman" w:hAnsi="Times New Roman" w:cs="Times New Roman"/>
          <w:sz w:val="28"/>
          <w:szCs w:val="28"/>
        </w:rPr>
        <w:t xml:space="preserve"> Опишите процесс организации работы с нарушителями правил дорожного движения с точки зрения работника ГИБДД.</w:t>
      </w:r>
    </w:p>
    <w:p w14:paraId="2161FC8C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Разработать программный модуль «Учёт нарушений правил дорожного движения». Для каждой автомашины (и её владельца) в базе хранится список нарушений. Для каждого нарушения фиксируется дата, время, вид нарушения и размер штрафа. При оплате всех штрафов машина удаляется из базы.</w:t>
      </w:r>
    </w:p>
    <w:p w14:paraId="07CB7F6B" w14:textId="27536C62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FA4F14">
        <w:rPr>
          <w:rFonts w:ascii="Times New Roman" w:hAnsi="Times New Roman" w:cs="Times New Roman"/>
          <w:b/>
          <w:bCs/>
          <w:sz w:val="28"/>
          <w:szCs w:val="28"/>
        </w:rPr>
        <w:t>Вариант 7.</w:t>
      </w:r>
      <w:r w:rsidRPr="00920F65">
        <w:rPr>
          <w:rFonts w:ascii="Times New Roman" w:hAnsi="Times New Roman" w:cs="Times New Roman"/>
          <w:sz w:val="28"/>
          <w:szCs w:val="28"/>
        </w:rPr>
        <w:t xml:space="preserve"> Опишите процесс работы автомагазина с точки зрения его служащего.</w:t>
      </w:r>
    </w:p>
    <w:p w14:paraId="5397BB0A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Разработать программный модуль «Картотека автомагазина», предназначенный для использования работниками магазина. В базе содержатся сведения об автомобилях (марка, объём двигателя, дата выпуска и др.). При поступлении заявки на покупку производится поиск подходящего варианта. Если такого нет, клиент заносится в клиентскую базу и оповещается, когда вариант появляется.</w:t>
      </w:r>
    </w:p>
    <w:p w14:paraId="3E824732" w14:textId="4671B688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FA4F14">
        <w:rPr>
          <w:rFonts w:ascii="Times New Roman" w:hAnsi="Times New Roman" w:cs="Times New Roman"/>
          <w:b/>
          <w:bCs/>
          <w:sz w:val="28"/>
          <w:szCs w:val="28"/>
        </w:rPr>
        <w:t>Вариант 8.</w:t>
      </w:r>
      <w:r w:rsidRPr="00920F65">
        <w:rPr>
          <w:rFonts w:ascii="Times New Roman" w:hAnsi="Times New Roman" w:cs="Times New Roman"/>
          <w:sz w:val="28"/>
          <w:szCs w:val="28"/>
        </w:rPr>
        <w:t xml:space="preserve"> Опишите процесс работы АТС с точки зрения её служащего.</w:t>
      </w:r>
    </w:p>
    <w:p w14:paraId="324CAE00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Разработать программный модуль «Картотека абонентов АТС». Картотека содержит сведения о телефонах и их владельцах. Фиксирует задолженности по оплате (абонентской и повременной). Считается, что повременная оплата местных телефонных разговоров уже введена.</w:t>
      </w:r>
    </w:p>
    <w:p w14:paraId="4476343E" w14:textId="64B347C2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FA4F14">
        <w:rPr>
          <w:rFonts w:ascii="Times New Roman" w:hAnsi="Times New Roman" w:cs="Times New Roman"/>
          <w:b/>
          <w:bCs/>
          <w:sz w:val="28"/>
          <w:szCs w:val="28"/>
        </w:rPr>
        <w:t>Вариант 9.</w:t>
      </w:r>
      <w:r w:rsidRPr="00920F65">
        <w:rPr>
          <w:rFonts w:ascii="Times New Roman" w:hAnsi="Times New Roman" w:cs="Times New Roman"/>
          <w:sz w:val="28"/>
          <w:szCs w:val="28"/>
        </w:rPr>
        <w:t xml:space="preserve"> Опишите процесс организации работы автостанции с точки зрения её служащего.</w:t>
      </w:r>
    </w:p>
    <w:p w14:paraId="0C1B302F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Разработать программный модуль «</w:t>
      </w:r>
      <w:proofErr w:type="spellStart"/>
      <w:r w:rsidRPr="00920F65">
        <w:rPr>
          <w:rFonts w:ascii="Times New Roman" w:hAnsi="Times New Roman" w:cs="Times New Roman"/>
          <w:sz w:val="28"/>
          <w:szCs w:val="28"/>
        </w:rPr>
        <w:t>Автокасса</w:t>
      </w:r>
      <w:proofErr w:type="spellEnd"/>
      <w:r w:rsidRPr="00920F65">
        <w:rPr>
          <w:rFonts w:ascii="Times New Roman" w:hAnsi="Times New Roman" w:cs="Times New Roman"/>
          <w:sz w:val="28"/>
          <w:szCs w:val="28"/>
        </w:rPr>
        <w:t>», содержащий сведения о наличии свободных мест на автобусные маршруты. В базе должны содержаться сведения о номере рейса, маршруте, водителе, типе автобуса, дате и времени отправления, а также стоимости билетов. При поступлении заявки на билеты программа производит поиск подходящего рейса.</w:t>
      </w:r>
    </w:p>
    <w:p w14:paraId="1D937DCC" w14:textId="77777777" w:rsidR="00FA4F14" w:rsidRDefault="00FA4F1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10CB67F8" w14:textId="549CC73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lastRenderedPageBreak/>
        <w:t>Методические указания рассмотрены и одобрены на заседании подразделения «Математика и информатика».</w:t>
      </w:r>
    </w:p>
    <w:p w14:paraId="6660614B" w14:textId="77777777" w:rsidR="00920F65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75A6FEF" w14:textId="413F8C99" w:rsidR="00DD5F11" w:rsidRPr="00920F65" w:rsidRDefault="00920F65" w:rsidP="00920F65">
      <w:pPr>
        <w:jc w:val="both"/>
        <w:rPr>
          <w:rFonts w:ascii="Times New Roman" w:hAnsi="Times New Roman" w:cs="Times New Roman"/>
          <w:sz w:val="28"/>
          <w:szCs w:val="28"/>
        </w:rPr>
      </w:pPr>
      <w:r w:rsidRPr="00920F65">
        <w:rPr>
          <w:rFonts w:ascii="Times New Roman" w:hAnsi="Times New Roman" w:cs="Times New Roman"/>
          <w:sz w:val="28"/>
          <w:szCs w:val="28"/>
        </w:rPr>
        <w:t>Протокол от 25.04.2026 г. № 9</w:t>
      </w:r>
    </w:p>
    <w:sectPr w:rsidR="00DD5F11" w:rsidRPr="00920F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F65"/>
    <w:rsid w:val="008505F4"/>
    <w:rsid w:val="00920F65"/>
    <w:rsid w:val="00B31DC6"/>
    <w:rsid w:val="00DD5F11"/>
    <w:rsid w:val="00E36EF9"/>
    <w:rsid w:val="00FA4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35DC0E"/>
  <w15:chartTrackingRefBased/>
  <w15:docId w15:val="{C0EE92FC-3413-414C-B4BD-A6C40BE6A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20F6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0F6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20F6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20F6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20F6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20F6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20F6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20F6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20F6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20F6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20F6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20F6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20F6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20F6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20F6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20F6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20F6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20F6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20F6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920F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20F6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20F6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20F6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20F6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20F6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920F6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20F6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20F6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20F65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920F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28</Pages>
  <Words>5320</Words>
  <Characters>30326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1</cp:revision>
  <dcterms:created xsi:type="dcterms:W3CDTF">2026-07-20T19:16:00Z</dcterms:created>
  <dcterms:modified xsi:type="dcterms:W3CDTF">2026-07-20T19:32:00Z</dcterms:modified>
</cp:coreProperties>
</file>